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D8B05" w14:textId="4AA5655B" w:rsidR="00EE3F75" w:rsidRPr="001156CB" w:rsidRDefault="000C4F99" w:rsidP="001156CB">
      <w:pPr>
        <w:pStyle w:val="1"/>
        <w:widowControl/>
        <w:shd w:val="clear" w:color="auto" w:fill="FFFFFF"/>
        <w:spacing w:beforeAutospacing="0" w:afterAutospacing="0" w:line="700" w:lineRule="exact"/>
        <w:jc w:val="center"/>
        <w:rPr>
          <w:rFonts w:ascii="方正小标宋简体" w:eastAsia="方正小标宋简体" w:hAnsiTheme="minorEastAsia" w:cs="宋体" w:hint="default"/>
          <w:color w:val="000000"/>
          <w:sz w:val="44"/>
          <w:szCs w:val="44"/>
          <w:shd w:val="clear" w:color="auto" w:fill="FFFFFF"/>
        </w:rPr>
      </w:pPr>
      <w:r w:rsidRPr="001156CB">
        <w:rPr>
          <w:rFonts w:ascii="方正小标宋简体" w:eastAsia="方正小标宋简体" w:hAnsiTheme="minorEastAsia" w:cs="宋体"/>
          <w:color w:val="000000"/>
          <w:sz w:val="44"/>
          <w:szCs w:val="44"/>
          <w:shd w:val="clear" w:color="auto" w:fill="FFFFFF"/>
        </w:rPr>
        <w:t>成都市第八人民医院装箱病案存储与托管服务项目比选须知</w:t>
      </w:r>
    </w:p>
    <w:p w14:paraId="7458E596" w14:textId="77777777" w:rsidR="001156CB" w:rsidRDefault="001156CB">
      <w:pPr>
        <w:widowControl/>
        <w:spacing w:line="360" w:lineRule="atLeast"/>
        <w:jc w:val="left"/>
        <w:rPr>
          <w:rStyle w:val="ad"/>
          <w:rFonts w:ascii="仿宋_GB2312" w:eastAsia="仿宋_GB2312" w:hAnsiTheme="minorEastAsia" w:cs="宋体"/>
          <w:color w:val="000000"/>
          <w:kern w:val="0"/>
          <w:sz w:val="28"/>
          <w:szCs w:val="28"/>
          <w:shd w:val="clear" w:color="auto" w:fill="FFFFFF"/>
        </w:rPr>
      </w:pPr>
    </w:p>
    <w:p w14:paraId="02FAF2D2" w14:textId="462E2BF3" w:rsidR="00EE3F75" w:rsidRDefault="000C4F99" w:rsidP="001156CB">
      <w:pPr>
        <w:widowControl/>
        <w:spacing w:line="560" w:lineRule="exact"/>
        <w:ind w:firstLineChars="200" w:firstLine="562"/>
        <w:jc w:val="left"/>
        <w:rPr>
          <w:rFonts w:ascii="仿宋_GB2312" w:eastAsia="仿宋_GB2312" w:hAnsiTheme="minorEastAsia" w:cs="宋体"/>
          <w:sz w:val="28"/>
          <w:szCs w:val="28"/>
        </w:rPr>
      </w:pPr>
      <w:r>
        <w:rPr>
          <w:rStyle w:val="ad"/>
          <w:rFonts w:ascii="仿宋_GB2312" w:eastAsia="仿宋_GB2312" w:hAnsiTheme="minorEastAsia" w:cs="宋体" w:hint="eastAsia"/>
          <w:color w:val="000000"/>
          <w:kern w:val="0"/>
          <w:sz w:val="28"/>
          <w:szCs w:val="28"/>
          <w:shd w:val="clear" w:color="auto" w:fill="FFFFFF"/>
        </w:rPr>
        <w:t>一、资质要求：</w:t>
      </w:r>
    </w:p>
    <w:p w14:paraId="70421803" w14:textId="77777777" w:rsidR="00EE3F75" w:rsidRDefault="000C4F99" w:rsidP="001156CB">
      <w:pPr>
        <w:spacing w:line="560" w:lineRule="exact"/>
        <w:ind w:firstLineChars="200" w:firstLine="560"/>
        <w:jc w:val="left"/>
        <w:rPr>
          <w:rFonts w:ascii="仿宋_GB2312" w:eastAsia="仿宋_GB2312" w:hAnsiTheme="minorEastAsia" w:cs="宋体"/>
          <w:bCs/>
          <w:sz w:val="28"/>
          <w:szCs w:val="28"/>
        </w:rPr>
      </w:pPr>
      <w:r>
        <w:rPr>
          <w:rFonts w:ascii="仿宋_GB2312" w:eastAsia="仿宋_GB2312" w:hAnsiTheme="minorEastAsia" w:cs="宋体" w:hint="eastAsia"/>
          <w:bCs/>
          <w:sz w:val="28"/>
          <w:szCs w:val="28"/>
        </w:rPr>
        <w:t>1.营业执照（经有效年检，副本复印件）、税务证（经有效年检，国、地税副本复印件）、组织机构代码证（经有效年检，副本复印件）或提供三证合一的营业执照（经有效年检，副本复印件）</w:t>
      </w:r>
      <w:r>
        <w:rPr>
          <w:rFonts w:ascii="仿宋_GB2312" w:eastAsia="仿宋_GB2312" w:hAnsiTheme="minorEastAsia" w:cs="宋体" w:hint="eastAsia"/>
          <w:bCs/>
          <w:kern w:val="0"/>
          <w:sz w:val="28"/>
          <w:szCs w:val="28"/>
        </w:rPr>
        <w:t>；</w:t>
      </w:r>
    </w:p>
    <w:p w14:paraId="32A00E00" w14:textId="77777777" w:rsidR="00EE3F75" w:rsidRDefault="000C4F99" w:rsidP="001156CB">
      <w:pPr>
        <w:spacing w:line="560" w:lineRule="exact"/>
        <w:ind w:firstLineChars="200" w:firstLine="560"/>
        <w:jc w:val="left"/>
        <w:rPr>
          <w:rFonts w:ascii="仿宋_GB2312" w:eastAsia="仿宋_GB2312" w:hAnsiTheme="minorEastAsia" w:cs="宋体"/>
          <w:bCs/>
          <w:sz w:val="28"/>
          <w:szCs w:val="28"/>
        </w:rPr>
      </w:pPr>
      <w:r>
        <w:rPr>
          <w:rFonts w:ascii="仿宋_GB2312" w:eastAsia="仿宋_GB2312" w:hAnsiTheme="minorEastAsia" w:cs="宋体" w:hint="eastAsia"/>
          <w:bCs/>
          <w:sz w:val="28"/>
          <w:szCs w:val="28"/>
        </w:rPr>
        <w:t>2.授权委托书（原件），法定代表人与经办人身份证复印件；</w:t>
      </w:r>
    </w:p>
    <w:p w14:paraId="4145D790" w14:textId="77777777" w:rsidR="00EE3F75" w:rsidRDefault="000C4F99" w:rsidP="001156CB">
      <w:pPr>
        <w:spacing w:line="560" w:lineRule="exact"/>
        <w:ind w:firstLineChars="200" w:firstLine="560"/>
        <w:jc w:val="left"/>
        <w:rPr>
          <w:rFonts w:ascii="仿宋_GB2312" w:eastAsia="仿宋_GB2312" w:hAnsiTheme="minorEastAsia" w:cs="宋体"/>
          <w:bCs/>
          <w:sz w:val="28"/>
          <w:szCs w:val="28"/>
        </w:rPr>
      </w:pPr>
      <w:r>
        <w:rPr>
          <w:rFonts w:ascii="仿宋_GB2312" w:eastAsia="仿宋_GB2312" w:hAnsiTheme="minorEastAsia" w:cs="宋体" w:hint="eastAsia"/>
          <w:bCs/>
          <w:sz w:val="28"/>
          <w:szCs w:val="28"/>
        </w:rPr>
        <w:t>3.具有履行合同所必需的设备和专业技术能力；</w:t>
      </w:r>
    </w:p>
    <w:p w14:paraId="2F6B86AE" w14:textId="77777777" w:rsidR="00EE3F75" w:rsidRDefault="000C4F99" w:rsidP="001156CB">
      <w:pPr>
        <w:spacing w:line="560" w:lineRule="exact"/>
        <w:ind w:firstLineChars="200" w:firstLine="560"/>
        <w:jc w:val="left"/>
        <w:rPr>
          <w:rFonts w:ascii="仿宋_GB2312" w:eastAsia="仿宋_GB2312" w:hAnsiTheme="minorEastAsia" w:cs="宋体"/>
          <w:bCs/>
          <w:sz w:val="28"/>
          <w:szCs w:val="28"/>
        </w:rPr>
      </w:pPr>
      <w:r>
        <w:rPr>
          <w:rFonts w:ascii="仿宋_GB2312" w:eastAsia="仿宋_GB2312" w:hAnsiTheme="minorEastAsia" w:cs="宋体" w:hint="eastAsia"/>
          <w:bCs/>
          <w:sz w:val="28"/>
          <w:szCs w:val="28"/>
        </w:rPr>
        <w:t>4.在近五年内无仲裁或诉讼涉入，以及没有被有关部门明文规定市场禁入情况的承诺书；</w:t>
      </w:r>
    </w:p>
    <w:p w14:paraId="4B1A931B" w14:textId="77777777" w:rsidR="00EE3F75" w:rsidRDefault="000C4F99" w:rsidP="001156CB">
      <w:pPr>
        <w:spacing w:line="560" w:lineRule="exact"/>
        <w:ind w:firstLineChars="200" w:firstLine="560"/>
        <w:jc w:val="left"/>
        <w:rPr>
          <w:rFonts w:ascii="仿宋_GB2312" w:eastAsia="仿宋_GB2312" w:hAnsiTheme="minorEastAsia" w:cs="宋体"/>
          <w:bCs/>
          <w:sz w:val="28"/>
          <w:szCs w:val="28"/>
        </w:rPr>
      </w:pPr>
      <w:r>
        <w:rPr>
          <w:rFonts w:ascii="仿宋_GB2312" w:eastAsia="仿宋_GB2312" w:hAnsiTheme="minorEastAsia" w:cs="宋体" w:hint="eastAsia"/>
          <w:bCs/>
          <w:sz w:val="28"/>
          <w:szCs w:val="28"/>
        </w:rPr>
        <w:t>备注：参选机构所有的资格证明文件，需提供复印件的必须加盖单位鲜章，并在必要时提供原件备查，本项目招标不接受联合体投标，且不允许分包或转包。</w:t>
      </w:r>
    </w:p>
    <w:p w14:paraId="558A611A" w14:textId="77777777" w:rsidR="00EE3F75" w:rsidRDefault="000C4F99" w:rsidP="001156CB">
      <w:pPr>
        <w:spacing w:line="560" w:lineRule="exact"/>
        <w:ind w:firstLineChars="200" w:firstLine="562"/>
        <w:rPr>
          <w:rFonts w:ascii="仿宋_GB2312" w:eastAsia="仿宋_GB2312" w:hAnsiTheme="minorEastAsia" w:cs="宋体"/>
          <w:b/>
          <w:sz w:val="28"/>
          <w:szCs w:val="28"/>
        </w:rPr>
      </w:pPr>
      <w:r>
        <w:rPr>
          <w:rFonts w:ascii="仿宋_GB2312" w:eastAsia="仿宋_GB2312" w:hAnsiTheme="minorEastAsia" w:cs="宋体" w:hint="eastAsia"/>
          <w:b/>
          <w:sz w:val="28"/>
          <w:szCs w:val="28"/>
        </w:rPr>
        <w:t>二、比选文件装订顺序及要求，开标时间</w:t>
      </w:r>
    </w:p>
    <w:p w14:paraId="38BC0AAC" w14:textId="77777777" w:rsidR="00EE3F75" w:rsidRDefault="000C4F99" w:rsidP="001156CB">
      <w:pPr>
        <w:spacing w:line="56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1.文件封面（注明项目名称、公司名称、联系人、联系电话、加盖公司印章）；</w:t>
      </w:r>
    </w:p>
    <w:p w14:paraId="20F2355D" w14:textId="77777777" w:rsidR="00EE3F75" w:rsidRDefault="000C4F99" w:rsidP="001156CB">
      <w:pPr>
        <w:spacing w:line="56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2.文件目录；</w:t>
      </w:r>
    </w:p>
    <w:p w14:paraId="06F5F234" w14:textId="77777777" w:rsidR="00EE3F75" w:rsidRDefault="000C4F99" w:rsidP="001156CB">
      <w:pPr>
        <w:spacing w:line="56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3.营业执照、税务登记证、组织机构代码证或三证合一的营业执照复印件。</w:t>
      </w:r>
    </w:p>
    <w:p w14:paraId="245957F6" w14:textId="77777777" w:rsidR="00EE3F75" w:rsidRDefault="000C4F99" w:rsidP="001156CB">
      <w:pPr>
        <w:spacing w:line="56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4.授权委托书，法定代表人与经办人身份证复印件；</w:t>
      </w:r>
    </w:p>
    <w:p w14:paraId="12902C25" w14:textId="77777777" w:rsidR="00EE3F75" w:rsidRDefault="000C4F99" w:rsidP="001156CB">
      <w:pPr>
        <w:spacing w:line="560" w:lineRule="exact"/>
        <w:ind w:firstLineChars="200" w:firstLine="560"/>
        <w:rPr>
          <w:rFonts w:ascii="仿宋_GB2312" w:eastAsia="仿宋_GB2312" w:hAnsiTheme="minorEastAsia" w:cs="宋体"/>
          <w:bCs/>
          <w:kern w:val="0"/>
          <w:sz w:val="28"/>
          <w:szCs w:val="28"/>
        </w:rPr>
      </w:pPr>
      <w:r>
        <w:rPr>
          <w:rFonts w:ascii="仿宋_GB2312" w:eastAsia="仿宋_GB2312" w:hAnsiTheme="minorEastAsia" w:cs="宋体" w:hint="eastAsia"/>
          <w:sz w:val="28"/>
          <w:szCs w:val="28"/>
        </w:rPr>
        <w:t>5.装订要求：</w:t>
      </w:r>
      <w:r>
        <w:rPr>
          <w:rFonts w:ascii="仿宋_GB2312" w:eastAsia="仿宋_GB2312" w:hAnsiTheme="minorEastAsia" w:cs="宋体" w:hint="eastAsia"/>
          <w:bCs/>
          <w:kern w:val="0"/>
          <w:sz w:val="28"/>
          <w:szCs w:val="28"/>
        </w:rPr>
        <w:t>比选文件（一式叁份，正本1份；副本2份，并分别在右上角标明“正本”和“副本”字样）密封盖章。</w:t>
      </w:r>
    </w:p>
    <w:p w14:paraId="3FFA4EA0" w14:textId="77777777" w:rsidR="00EE3F75" w:rsidRDefault="000C4F99" w:rsidP="001156CB">
      <w:pPr>
        <w:spacing w:line="560" w:lineRule="exact"/>
        <w:ind w:firstLineChars="200" w:firstLine="560"/>
      </w:pPr>
      <w:r>
        <w:rPr>
          <w:rFonts w:ascii="仿宋_GB2312" w:eastAsia="仿宋_GB2312" w:hAnsiTheme="minorEastAsia" w:cs="宋体" w:hint="eastAsia"/>
          <w:color w:val="000000"/>
          <w:sz w:val="28"/>
          <w:szCs w:val="28"/>
          <w:shd w:val="clear" w:color="auto" w:fill="FFFFFF"/>
        </w:rPr>
        <w:t>6.开标时间：另行通知</w:t>
      </w:r>
      <w:r>
        <w:rPr>
          <w:rFonts w:ascii="仿宋_GB2312" w:eastAsia="仿宋_GB2312" w:hAnsiTheme="minorEastAsia" w:cs="宋体"/>
          <w:color w:val="000000"/>
          <w:sz w:val="28"/>
          <w:szCs w:val="28"/>
          <w:shd w:val="clear" w:color="auto" w:fill="FFFFFF"/>
        </w:rPr>
        <w:t>。</w:t>
      </w:r>
    </w:p>
    <w:p w14:paraId="00A71909" w14:textId="77777777" w:rsidR="00EE3F75" w:rsidRDefault="000C4F99" w:rsidP="001156CB">
      <w:pPr>
        <w:widowControl/>
        <w:spacing w:line="560" w:lineRule="exact"/>
        <w:ind w:firstLineChars="200" w:firstLine="562"/>
        <w:jc w:val="left"/>
        <w:rPr>
          <w:rFonts w:ascii="仿宋_GB2312" w:eastAsia="仿宋_GB2312" w:hAnsiTheme="minorEastAsia" w:cs="宋体"/>
          <w:sz w:val="28"/>
          <w:szCs w:val="28"/>
        </w:rPr>
      </w:pPr>
      <w:r>
        <w:rPr>
          <w:rFonts w:ascii="仿宋_GB2312" w:eastAsia="仿宋_GB2312" w:hAnsiTheme="minorEastAsia" w:cs="宋体" w:hint="eastAsia"/>
          <w:b/>
          <w:color w:val="000000"/>
          <w:kern w:val="0"/>
          <w:sz w:val="28"/>
          <w:szCs w:val="28"/>
          <w:shd w:val="clear" w:color="auto" w:fill="FFFFFF"/>
        </w:rPr>
        <w:lastRenderedPageBreak/>
        <w:t>三、项目概述：</w:t>
      </w:r>
    </w:p>
    <w:p w14:paraId="257817A2" w14:textId="069B14EE" w:rsidR="00EE3F75" w:rsidRDefault="000C4F99" w:rsidP="001156CB">
      <w:pPr>
        <w:widowControl/>
        <w:spacing w:line="560" w:lineRule="exact"/>
        <w:ind w:firstLineChars="200" w:firstLine="560"/>
        <w:jc w:val="left"/>
        <w:rPr>
          <w:rFonts w:ascii="仿宋_GB2312" w:eastAsia="仿宋_GB2312" w:hAnsiTheme="minorEastAsia" w:cs="宋体"/>
          <w:sz w:val="28"/>
          <w:szCs w:val="28"/>
        </w:rPr>
      </w:pPr>
      <w:r>
        <w:rPr>
          <w:rFonts w:ascii="仿宋_GB2312" w:eastAsia="仿宋_GB2312" w:hAnsiTheme="minorEastAsia" w:cs="宋体" w:hint="eastAsia"/>
          <w:color w:val="000000"/>
          <w:kern w:val="0"/>
          <w:sz w:val="28"/>
          <w:szCs w:val="28"/>
          <w:shd w:val="clear" w:color="auto" w:fill="FFFFFF"/>
        </w:rPr>
        <w:t>住院病案记载着患者的信息，决定着医疗质量和安全，决定着医疗纠纷的成败，是临床医疗、教学、科研、法律必不可少的医学资料。住院病案质量是医院医疗技术水平和管理水平的直接体现，是提升医院综合竞争实力的基本保障，也是医疗质量管理的重点，因此提高其存储和保管质量至关重要。</w:t>
      </w:r>
    </w:p>
    <w:p w14:paraId="0B2F5F86" w14:textId="77777777" w:rsidR="00EE3F75" w:rsidRDefault="000C4F99" w:rsidP="001156CB">
      <w:pPr>
        <w:widowControl/>
        <w:spacing w:line="560" w:lineRule="exact"/>
        <w:ind w:firstLineChars="200" w:firstLine="560"/>
        <w:jc w:val="left"/>
        <w:rPr>
          <w:rFonts w:ascii="仿宋_GB2312" w:eastAsia="仿宋_GB2312" w:hAnsiTheme="minorEastAsia" w:cs="宋体"/>
          <w:sz w:val="28"/>
          <w:szCs w:val="28"/>
        </w:rPr>
      </w:pPr>
      <w:r>
        <w:rPr>
          <w:rFonts w:ascii="仿宋_GB2312" w:eastAsia="仿宋_GB2312" w:hAnsiTheme="minorEastAsia" w:cs="宋体" w:hint="eastAsia"/>
          <w:color w:val="000000"/>
          <w:kern w:val="0"/>
          <w:sz w:val="28"/>
          <w:szCs w:val="28"/>
          <w:shd w:val="clear" w:color="auto" w:fill="FFFFFF"/>
        </w:rPr>
        <w:t>本项目是采购方将病案委托给中标方保管，由中标方负责提供仓库存储以及病案保管，同时提供病案调阅服务。</w:t>
      </w:r>
    </w:p>
    <w:p w14:paraId="3370431A" w14:textId="77777777" w:rsidR="00EE3F75" w:rsidRDefault="000C4F99" w:rsidP="001156CB">
      <w:pPr>
        <w:widowControl/>
        <w:spacing w:line="560" w:lineRule="exact"/>
        <w:ind w:firstLineChars="200" w:firstLine="560"/>
        <w:jc w:val="left"/>
        <w:rPr>
          <w:rFonts w:ascii="仿宋_GB2312" w:eastAsia="仿宋_GB2312" w:hAnsiTheme="minorEastAsia" w:cs="宋体"/>
          <w:sz w:val="28"/>
          <w:szCs w:val="28"/>
        </w:rPr>
      </w:pPr>
      <w:r>
        <w:rPr>
          <w:rFonts w:ascii="仿宋_GB2312" w:eastAsia="仿宋_GB2312" w:hAnsiTheme="minorEastAsia" w:cs="宋体" w:hint="eastAsia"/>
          <w:color w:val="000000"/>
          <w:kern w:val="0"/>
          <w:sz w:val="28"/>
          <w:szCs w:val="28"/>
          <w:shd w:val="clear" w:color="auto" w:fill="FFFFFF"/>
        </w:rPr>
        <w:t>该采购项目一采三年，合同一年一签，中标方经采购方考核合格，续签次年合同。</w:t>
      </w:r>
    </w:p>
    <w:p w14:paraId="74CB0D1A" w14:textId="77777777" w:rsidR="00EE3F75" w:rsidRDefault="000C4F99" w:rsidP="001156CB">
      <w:pPr>
        <w:widowControl/>
        <w:spacing w:line="560" w:lineRule="exact"/>
        <w:ind w:firstLineChars="200" w:firstLine="562"/>
        <w:jc w:val="left"/>
        <w:rPr>
          <w:rFonts w:ascii="仿宋_GB2312" w:eastAsia="仿宋_GB2312" w:hAnsiTheme="minorEastAsia" w:cs="宋体"/>
          <w:sz w:val="28"/>
          <w:szCs w:val="28"/>
        </w:rPr>
      </w:pPr>
      <w:r>
        <w:rPr>
          <w:rFonts w:ascii="仿宋_GB2312" w:eastAsia="仿宋_GB2312" w:hAnsiTheme="minorEastAsia" w:cs="宋体" w:hint="eastAsia"/>
          <w:b/>
          <w:color w:val="000000"/>
          <w:kern w:val="0"/>
          <w:sz w:val="28"/>
          <w:szCs w:val="28"/>
          <w:shd w:val="clear" w:color="auto" w:fill="FFFFFF"/>
        </w:rPr>
        <w:t>四、采购项目的技术（服务）需求：</w:t>
      </w:r>
    </w:p>
    <w:p w14:paraId="2CC2A009" w14:textId="77777777" w:rsidR="00EE3F75" w:rsidRDefault="000C4F99" w:rsidP="001156CB">
      <w:pPr>
        <w:widowControl/>
        <w:spacing w:line="560" w:lineRule="exact"/>
        <w:ind w:firstLineChars="200" w:firstLine="562"/>
        <w:jc w:val="left"/>
        <w:rPr>
          <w:rFonts w:ascii="仿宋_GB2312" w:eastAsia="仿宋_GB2312" w:hAnsiTheme="minorEastAsia" w:cs="宋体"/>
          <w:sz w:val="28"/>
          <w:szCs w:val="28"/>
        </w:rPr>
      </w:pPr>
      <w:r>
        <w:rPr>
          <w:rFonts w:ascii="仿宋_GB2312" w:eastAsia="仿宋_GB2312" w:hAnsiTheme="minorEastAsia" w:cs="宋体" w:hint="eastAsia"/>
          <w:b/>
          <w:color w:val="000000"/>
          <w:kern w:val="0"/>
          <w:sz w:val="28"/>
          <w:szCs w:val="28"/>
          <w:shd w:val="clear" w:color="auto" w:fill="FFFFFF"/>
        </w:rPr>
        <w:t>（一）总体要求</w:t>
      </w:r>
    </w:p>
    <w:p w14:paraId="4182459F" w14:textId="77777777" w:rsidR="00EE3F75" w:rsidRDefault="000C4F99" w:rsidP="001156CB">
      <w:pPr>
        <w:pStyle w:val="ab"/>
        <w:widowControl/>
        <w:spacing w:line="560" w:lineRule="exact"/>
        <w:ind w:firstLineChars="200" w:firstLine="560"/>
        <w:jc w:val="left"/>
        <w:rPr>
          <w:rFonts w:ascii="仿宋_GB2312" w:eastAsia="仿宋_GB2312" w:hAnsiTheme="minorEastAsia" w:cs="宋体"/>
          <w:sz w:val="28"/>
          <w:szCs w:val="28"/>
        </w:rPr>
      </w:pPr>
      <w:r>
        <w:rPr>
          <w:rFonts w:ascii="仿宋_GB2312" w:eastAsia="仿宋_GB2312" w:hAnsiTheme="minorEastAsia" w:cs="宋体" w:hint="eastAsia"/>
          <w:color w:val="000000"/>
          <w:sz w:val="28"/>
          <w:szCs w:val="28"/>
          <w:shd w:val="clear" w:color="auto" w:fill="FFFFFF"/>
        </w:rPr>
        <w:t>1.由于此次进行的是服务招标，中标方应派技术人员和采购方人员进行交接，且应在投标文件中做出有关服务明确承诺。</w:t>
      </w:r>
    </w:p>
    <w:p w14:paraId="3DB5C21F" w14:textId="77777777" w:rsidR="00EE3F75" w:rsidRDefault="000C4F99" w:rsidP="001156CB">
      <w:pPr>
        <w:pStyle w:val="ab"/>
        <w:widowControl/>
        <w:spacing w:line="560" w:lineRule="exact"/>
        <w:ind w:firstLineChars="200" w:firstLine="560"/>
        <w:jc w:val="left"/>
        <w:rPr>
          <w:rFonts w:ascii="仿宋_GB2312" w:eastAsia="仿宋_GB2312" w:hAnsiTheme="minorEastAsia" w:cs="宋体"/>
          <w:sz w:val="28"/>
          <w:szCs w:val="28"/>
        </w:rPr>
      </w:pPr>
      <w:r>
        <w:rPr>
          <w:rFonts w:ascii="仿宋_GB2312" w:eastAsia="仿宋_GB2312" w:hAnsiTheme="minorEastAsia" w:cs="宋体" w:hint="eastAsia"/>
          <w:color w:val="000000"/>
          <w:sz w:val="28"/>
          <w:szCs w:val="28"/>
          <w:shd w:val="clear" w:color="auto" w:fill="FFFFFF"/>
        </w:rPr>
        <w:t>2.中标方应向采购方提供详细的验收标准、验收手册和验收报告，采购方有权委托国内有资质的单位对服务质量进行校核。</w:t>
      </w:r>
    </w:p>
    <w:p w14:paraId="00E5058B" w14:textId="77777777" w:rsidR="00EE3F75" w:rsidRDefault="000C4F99" w:rsidP="001156CB">
      <w:pPr>
        <w:pStyle w:val="ab"/>
        <w:widowControl/>
        <w:spacing w:line="560" w:lineRule="exact"/>
        <w:ind w:firstLineChars="200" w:firstLine="560"/>
        <w:jc w:val="left"/>
        <w:rPr>
          <w:rFonts w:ascii="仿宋_GB2312" w:eastAsia="仿宋_GB2312" w:hAnsiTheme="minorEastAsia" w:cs="宋体"/>
          <w:sz w:val="28"/>
          <w:szCs w:val="28"/>
        </w:rPr>
      </w:pPr>
      <w:r>
        <w:rPr>
          <w:rFonts w:ascii="仿宋_GB2312" w:eastAsia="仿宋_GB2312" w:hAnsiTheme="minorEastAsia" w:cs="宋体" w:hint="eastAsia"/>
          <w:color w:val="000000"/>
          <w:sz w:val="28"/>
          <w:szCs w:val="28"/>
          <w:shd w:val="clear" w:color="auto" w:fill="FFFFFF"/>
        </w:rPr>
        <w:t>3.项目的售后服务应由中标方全面负责，应主动配合医院相关科室工作，不得以任何公司内部条规为理由而造成项目延误。</w:t>
      </w:r>
    </w:p>
    <w:p w14:paraId="6D1256A6" w14:textId="77777777" w:rsidR="00EE3F75" w:rsidRDefault="000C4F99" w:rsidP="001156CB">
      <w:pPr>
        <w:pStyle w:val="ab"/>
        <w:widowControl/>
        <w:spacing w:line="560" w:lineRule="exact"/>
        <w:ind w:firstLineChars="200" w:firstLine="560"/>
        <w:jc w:val="left"/>
        <w:rPr>
          <w:rFonts w:ascii="仿宋_GB2312" w:eastAsia="仿宋_GB2312" w:hAnsiTheme="minorEastAsia" w:cs="宋体"/>
          <w:sz w:val="28"/>
          <w:szCs w:val="28"/>
        </w:rPr>
      </w:pPr>
      <w:bookmarkStart w:id="0" w:name="_Hlk9958682"/>
      <w:bookmarkEnd w:id="0"/>
      <w:r>
        <w:rPr>
          <w:rFonts w:ascii="仿宋_GB2312" w:eastAsia="仿宋_GB2312" w:hAnsiTheme="minorEastAsia" w:cs="宋体" w:hint="eastAsia"/>
          <w:color w:val="000000"/>
          <w:sz w:val="28"/>
          <w:szCs w:val="28"/>
          <w:shd w:val="clear" w:color="auto" w:fill="FFFFFF"/>
        </w:rPr>
        <w:t>4.本次报价为包干价，包含病案搬运所产生的所有费用，以及病案托管期间产生的任何费用，医院方只负责提供病案。中标方必须承诺承担该项目的病案搬运费用，并提供厂商承诺函，如查实未能达到院方要求的承诺被视为虚假应标，院方将追究其责任，并终止合作。</w:t>
      </w:r>
    </w:p>
    <w:p w14:paraId="7392FE23" w14:textId="77777777" w:rsidR="00EE3F75" w:rsidRDefault="000C4F99" w:rsidP="001156CB">
      <w:pPr>
        <w:pStyle w:val="ab"/>
        <w:widowControl/>
        <w:spacing w:line="560" w:lineRule="exact"/>
        <w:ind w:firstLineChars="200" w:firstLine="560"/>
        <w:jc w:val="left"/>
        <w:rPr>
          <w:rFonts w:ascii="仿宋_GB2312" w:eastAsia="仿宋_GB2312" w:hAnsiTheme="minorEastAsia" w:cs="宋体"/>
          <w:sz w:val="28"/>
          <w:szCs w:val="28"/>
        </w:rPr>
      </w:pPr>
      <w:r>
        <w:rPr>
          <w:rFonts w:ascii="仿宋_GB2312" w:eastAsia="仿宋_GB2312" w:hAnsiTheme="minorEastAsia" w:cs="宋体" w:hint="eastAsia"/>
          <w:color w:val="000000"/>
          <w:sz w:val="28"/>
          <w:szCs w:val="28"/>
          <w:shd w:val="clear" w:color="auto" w:fill="FFFFFF"/>
        </w:rPr>
        <w:lastRenderedPageBreak/>
        <w:t>5.中标方应当严格管理，防止病案遗失、损毁、泄密，病案托管期间，因中标方管理不善导致病案遗失、损毁、泄密，采购方将追究中标方的责任。</w:t>
      </w:r>
    </w:p>
    <w:p w14:paraId="692C7661" w14:textId="77777777" w:rsidR="00EE3F75" w:rsidRDefault="000C4F99" w:rsidP="001156CB">
      <w:pPr>
        <w:widowControl/>
        <w:spacing w:line="560" w:lineRule="exact"/>
        <w:ind w:firstLineChars="200" w:firstLine="562"/>
        <w:jc w:val="left"/>
        <w:rPr>
          <w:rFonts w:ascii="仿宋_GB2312" w:eastAsia="仿宋_GB2312" w:hAnsiTheme="minorEastAsia" w:cs="宋体"/>
          <w:sz w:val="28"/>
          <w:szCs w:val="28"/>
        </w:rPr>
      </w:pPr>
      <w:r>
        <w:rPr>
          <w:rFonts w:ascii="仿宋_GB2312" w:eastAsia="仿宋_GB2312" w:hAnsiTheme="minorEastAsia" w:cs="宋体" w:hint="eastAsia"/>
          <w:b/>
          <w:color w:val="000000"/>
          <w:kern w:val="0"/>
          <w:sz w:val="28"/>
          <w:szCs w:val="28"/>
          <w:shd w:val="clear" w:color="auto" w:fill="FFFFFF"/>
        </w:rPr>
        <w:t>（二）具体要求</w:t>
      </w:r>
    </w:p>
    <w:p w14:paraId="69C65634" w14:textId="77777777" w:rsidR="00EE3F75" w:rsidRDefault="000C4F99" w:rsidP="001156CB">
      <w:pPr>
        <w:pStyle w:val="ab"/>
        <w:widowControl/>
        <w:spacing w:line="560" w:lineRule="exact"/>
        <w:ind w:firstLineChars="200" w:firstLine="560"/>
        <w:jc w:val="left"/>
        <w:rPr>
          <w:rFonts w:ascii="仿宋_GB2312" w:eastAsia="仿宋_GB2312" w:hAnsiTheme="minorEastAsia" w:cs="宋体"/>
          <w:sz w:val="28"/>
          <w:szCs w:val="28"/>
        </w:rPr>
      </w:pPr>
      <w:r>
        <w:rPr>
          <w:rFonts w:ascii="仿宋_GB2312" w:eastAsia="仿宋_GB2312" w:hAnsiTheme="minorEastAsia" w:cs="宋体" w:hint="eastAsia"/>
          <w:color w:val="000000"/>
          <w:sz w:val="28"/>
          <w:szCs w:val="28"/>
          <w:shd w:val="clear" w:color="auto" w:fill="FFFFFF"/>
        </w:rPr>
        <w:t>1.存储仓库选址要求：</w:t>
      </w:r>
    </w:p>
    <w:p w14:paraId="78E60977" w14:textId="77777777" w:rsidR="00EE3F75" w:rsidRDefault="000C4F99" w:rsidP="001156CB">
      <w:pPr>
        <w:pStyle w:val="ab"/>
        <w:widowControl/>
        <w:spacing w:line="560" w:lineRule="exact"/>
        <w:ind w:firstLineChars="200" w:firstLine="560"/>
        <w:jc w:val="left"/>
        <w:rPr>
          <w:rFonts w:ascii="仿宋_GB2312" w:eastAsia="仿宋_GB2312" w:hAnsiTheme="minorEastAsia" w:cs="宋体"/>
          <w:sz w:val="28"/>
          <w:szCs w:val="28"/>
        </w:rPr>
      </w:pPr>
      <w:r>
        <w:rPr>
          <w:rFonts w:ascii="仿宋_GB2312" w:eastAsia="仿宋_GB2312" w:hAnsiTheme="minorEastAsia" w:cs="宋体" w:hint="eastAsia"/>
          <w:color w:val="000000"/>
          <w:sz w:val="28"/>
          <w:szCs w:val="28"/>
          <w:shd w:val="clear" w:color="auto" w:fill="FFFFFF"/>
        </w:rPr>
        <w:t>①就近保管，方便调阅。</w:t>
      </w:r>
    </w:p>
    <w:p w14:paraId="2C060EBF" w14:textId="77777777" w:rsidR="00EE3F75" w:rsidRDefault="000C4F99" w:rsidP="001156CB">
      <w:pPr>
        <w:pStyle w:val="ab"/>
        <w:widowControl/>
        <w:spacing w:line="560" w:lineRule="exact"/>
        <w:ind w:firstLineChars="200" w:firstLine="560"/>
        <w:jc w:val="left"/>
        <w:rPr>
          <w:rFonts w:ascii="仿宋_GB2312" w:eastAsia="仿宋_GB2312" w:hAnsiTheme="minorEastAsia" w:cs="宋体"/>
          <w:sz w:val="28"/>
          <w:szCs w:val="28"/>
        </w:rPr>
      </w:pPr>
      <w:r>
        <w:rPr>
          <w:rFonts w:ascii="仿宋_GB2312" w:eastAsia="仿宋_GB2312" w:hAnsiTheme="minorEastAsia" w:cs="宋体" w:hint="eastAsia"/>
          <w:color w:val="000000"/>
          <w:sz w:val="28"/>
          <w:szCs w:val="28"/>
          <w:shd w:val="clear" w:color="auto" w:fill="FFFFFF"/>
        </w:rPr>
        <w:t>②周边环境没有威胁病案存储安全的因素存在。</w:t>
      </w:r>
    </w:p>
    <w:p w14:paraId="7F707A3E" w14:textId="77777777" w:rsidR="00EE3F75" w:rsidRDefault="000C4F99" w:rsidP="001156CB">
      <w:pPr>
        <w:pStyle w:val="ab"/>
        <w:widowControl/>
        <w:spacing w:line="560" w:lineRule="exact"/>
        <w:ind w:firstLineChars="200" w:firstLine="560"/>
        <w:jc w:val="left"/>
        <w:rPr>
          <w:rFonts w:ascii="仿宋_GB2312" w:eastAsia="仿宋_GB2312" w:hAnsiTheme="minorEastAsia" w:cs="宋体"/>
          <w:sz w:val="28"/>
          <w:szCs w:val="28"/>
        </w:rPr>
      </w:pPr>
      <w:r>
        <w:rPr>
          <w:rFonts w:ascii="仿宋_GB2312" w:eastAsia="仿宋_GB2312" w:hAnsiTheme="minorEastAsia" w:cs="宋体" w:hint="eastAsia"/>
          <w:color w:val="000000"/>
          <w:sz w:val="28"/>
          <w:szCs w:val="28"/>
          <w:shd w:val="clear" w:color="auto" w:fill="FFFFFF"/>
        </w:rPr>
        <w:t>③库房抗震应达到7-8级。</w:t>
      </w:r>
    </w:p>
    <w:p w14:paraId="190E99F5" w14:textId="77777777" w:rsidR="00EE3F75" w:rsidRDefault="000C4F99" w:rsidP="001156CB">
      <w:pPr>
        <w:pStyle w:val="ab"/>
        <w:widowControl/>
        <w:numPr>
          <w:ilvl w:val="0"/>
          <w:numId w:val="1"/>
        </w:numPr>
        <w:spacing w:line="560" w:lineRule="exact"/>
        <w:ind w:firstLineChars="200" w:firstLine="560"/>
        <w:jc w:val="left"/>
        <w:rPr>
          <w:rFonts w:ascii="仿宋_GB2312" w:eastAsia="仿宋_GB2312" w:hAnsiTheme="minorEastAsia" w:cs="宋体"/>
          <w:sz w:val="28"/>
          <w:szCs w:val="28"/>
        </w:rPr>
      </w:pPr>
      <w:r>
        <w:rPr>
          <w:rFonts w:ascii="仿宋_GB2312" w:eastAsia="仿宋_GB2312" w:hAnsiTheme="minorEastAsia" w:cs="宋体" w:hint="eastAsia"/>
          <w:color w:val="000000"/>
          <w:sz w:val="28"/>
          <w:szCs w:val="28"/>
          <w:shd w:val="clear" w:color="auto" w:fill="FFFFFF"/>
        </w:rPr>
        <w:t>存储物要求：只能存储病案，不能存储任何其他存储物。</w:t>
      </w:r>
    </w:p>
    <w:p w14:paraId="6035022D" w14:textId="77777777" w:rsidR="00EE3F75" w:rsidRDefault="000C4F99" w:rsidP="001156CB">
      <w:pPr>
        <w:pStyle w:val="ab"/>
        <w:widowControl/>
        <w:numPr>
          <w:ilvl w:val="0"/>
          <w:numId w:val="1"/>
        </w:numPr>
        <w:spacing w:line="560" w:lineRule="exact"/>
        <w:ind w:firstLineChars="200" w:firstLine="560"/>
        <w:jc w:val="left"/>
        <w:rPr>
          <w:rFonts w:ascii="仿宋_GB2312" w:eastAsia="仿宋_GB2312" w:hAnsiTheme="minorEastAsia" w:cs="宋体"/>
          <w:sz w:val="28"/>
          <w:szCs w:val="28"/>
        </w:rPr>
      </w:pPr>
      <w:r>
        <w:rPr>
          <w:rFonts w:ascii="仿宋_GB2312" w:eastAsia="仿宋_GB2312" w:hAnsiTheme="minorEastAsia" w:cs="宋体" w:hint="eastAsia"/>
          <w:color w:val="000000"/>
          <w:sz w:val="28"/>
          <w:szCs w:val="28"/>
          <w:shd w:val="clear" w:color="auto" w:fill="FFFFFF"/>
        </w:rPr>
        <w:t>巡检要求：每周巡检各类设备并认真记录，记录至少保存180天。</w:t>
      </w:r>
    </w:p>
    <w:p w14:paraId="6CA15EB3" w14:textId="77777777" w:rsidR="00EE3F75" w:rsidRDefault="000C4F99" w:rsidP="001156CB">
      <w:pPr>
        <w:pStyle w:val="ab"/>
        <w:widowControl/>
        <w:numPr>
          <w:ilvl w:val="0"/>
          <w:numId w:val="1"/>
        </w:numPr>
        <w:spacing w:line="560" w:lineRule="exact"/>
        <w:ind w:firstLineChars="200" w:firstLine="560"/>
        <w:jc w:val="left"/>
        <w:rPr>
          <w:rFonts w:ascii="仿宋_GB2312" w:eastAsia="仿宋_GB2312" w:hAnsiTheme="minorEastAsia" w:cs="宋体"/>
          <w:sz w:val="28"/>
          <w:szCs w:val="28"/>
        </w:rPr>
      </w:pPr>
      <w:r>
        <w:rPr>
          <w:rFonts w:ascii="仿宋_GB2312" w:eastAsia="仿宋_GB2312" w:hAnsiTheme="minorEastAsia" w:cs="宋体" w:hint="eastAsia"/>
          <w:color w:val="000000"/>
          <w:sz w:val="28"/>
          <w:szCs w:val="28"/>
          <w:shd w:val="clear" w:color="auto" w:fill="FFFFFF"/>
        </w:rPr>
        <w:t>防范措施要求:</w:t>
      </w:r>
    </w:p>
    <w:p w14:paraId="05BAD784" w14:textId="54D00D4E" w:rsidR="00EE3F75" w:rsidRDefault="000C4F99" w:rsidP="001156CB">
      <w:pPr>
        <w:pStyle w:val="ab"/>
        <w:widowControl/>
        <w:spacing w:line="560" w:lineRule="exact"/>
        <w:ind w:firstLineChars="200" w:firstLine="560"/>
        <w:jc w:val="left"/>
        <w:rPr>
          <w:rFonts w:ascii="仿宋_GB2312" w:eastAsia="仿宋_GB2312" w:hAnsiTheme="minorEastAsia" w:cs="宋体"/>
          <w:sz w:val="28"/>
          <w:szCs w:val="28"/>
        </w:rPr>
      </w:pPr>
      <w:r>
        <w:rPr>
          <w:rFonts w:ascii="仿宋_GB2312" w:eastAsia="仿宋_GB2312" w:hAnsiTheme="minorEastAsia" w:cs="宋体" w:hint="eastAsia"/>
          <w:color w:val="000000"/>
          <w:sz w:val="28"/>
          <w:szCs w:val="28"/>
          <w:shd w:val="clear" w:color="auto" w:fill="FFFFFF"/>
        </w:rPr>
        <w:t>①防盗：有专人值守，24小时监控，监控录像至少要保存90天。有完善的交接班记录，记录至少保存180天。</w:t>
      </w:r>
    </w:p>
    <w:p w14:paraId="6BEA9860" w14:textId="77777777" w:rsidR="00EE3F75" w:rsidRDefault="000C4F99" w:rsidP="001156CB">
      <w:pPr>
        <w:pStyle w:val="ab"/>
        <w:widowControl/>
        <w:spacing w:line="560" w:lineRule="exact"/>
        <w:ind w:firstLineChars="200" w:firstLine="560"/>
        <w:jc w:val="left"/>
        <w:rPr>
          <w:rFonts w:ascii="仿宋_GB2312" w:eastAsia="仿宋_GB2312" w:hAnsiTheme="minorEastAsia" w:cs="宋体"/>
          <w:sz w:val="28"/>
          <w:szCs w:val="28"/>
        </w:rPr>
      </w:pPr>
      <w:r>
        <w:rPr>
          <w:rFonts w:ascii="仿宋_GB2312" w:eastAsia="仿宋_GB2312" w:hAnsiTheme="minorEastAsia" w:cs="宋体" w:hint="eastAsia"/>
          <w:color w:val="000000"/>
          <w:sz w:val="28"/>
          <w:szCs w:val="28"/>
          <w:shd w:val="clear" w:color="auto" w:fill="FFFFFF"/>
        </w:rPr>
        <w:t>②防火：配置专人防火（安全员），有通过消防部门认证的消防设施。</w:t>
      </w:r>
    </w:p>
    <w:p w14:paraId="21E48846" w14:textId="77777777" w:rsidR="00EE3F75" w:rsidRDefault="000C4F99" w:rsidP="001156CB">
      <w:pPr>
        <w:pStyle w:val="ab"/>
        <w:widowControl/>
        <w:spacing w:line="560" w:lineRule="exact"/>
        <w:ind w:firstLineChars="200" w:firstLine="560"/>
        <w:jc w:val="left"/>
        <w:rPr>
          <w:rFonts w:ascii="仿宋_GB2312" w:eastAsia="仿宋_GB2312" w:hAnsiTheme="minorEastAsia" w:cs="宋体"/>
          <w:sz w:val="28"/>
          <w:szCs w:val="28"/>
        </w:rPr>
      </w:pPr>
      <w:r>
        <w:rPr>
          <w:rFonts w:ascii="仿宋_GB2312" w:eastAsia="仿宋_GB2312" w:hAnsiTheme="minorEastAsia" w:cs="宋体" w:hint="eastAsia"/>
          <w:color w:val="000000"/>
          <w:sz w:val="28"/>
          <w:szCs w:val="28"/>
          <w:shd w:val="clear" w:color="auto" w:fill="FFFFFF"/>
        </w:rPr>
        <w:t>③防潮：相对湿度需要维持在45%-60%，配有除湿设备。</w:t>
      </w:r>
    </w:p>
    <w:p w14:paraId="574CA066" w14:textId="77777777" w:rsidR="00EE3F75" w:rsidRDefault="000C4F99" w:rsidP="001156CB">
      <w:pPr>
        <w:pStyle w:val="ab"/>
        <w:widowControl/>
        <w:spacing w:line="560" w:lineRule="exact"/>
        <w:ind w:firstLineChars="200" w:firstLine="560"/>
        <w:jc w:val="left"/>
        <w:rPr>
          <w:rFonts w:ascii="仿宋_GB2312" w:eastAsia="仿宋_GB2312" w:hAnsiTheme="minorEastAsia" w:cs="宋体"/>
          <w:sz w:val="28"/>
          <w:szCs w:val="28"/>
        </w:rPr>
      </w:pPr>
      <w:r>
        <w:rPr>
          <w:rFonts w:ascii="仿宋_GB2312" w:eastAsia="仿宋_GB2312" w:hAnsiTheme="minorEastAsia" w:cs="宋体" w:hint="eastAsia"/>
          <w:color w:val="000000"/>
          <w:sz w:val="28"/>
          <w:szCs w:val="28"/>
          <w:shd w:val="clear" w:color="auto" w:fill="FFFFFF"/>
        </w:rPr>
        <w:t>④防水：离地高度适宜，有排水设施和设备。</w:t>
      </w:r>
    </w:p>
    <w:p w14:paraId="31B24106" w14:textId="77777777" w:rsidR="00EE3F75" w:rsidRDefault="000C4F99" w:rsidP="001156CB">
      <w:pPr>
        <w:pStyle w:val="ab"/>
        <w:widowControl/>
        <w:spacing w:line="560" w:lineRule="exact"/>
        <w:ind w:firstLineChars="200" w:firstLine="560"/>
        <w:jc w:val="left"/>
        <w:rPr>
          <w:rFonts w:ascii="仿宋_GB2312" w:eastAsia="仿宋_GB2312" w:hAnsiTheme="minorEastAsia" w:cs="宋体"/>
          <w:sz w:val="28"/>
          <w:szCs w:val="28"/>
        </w:rPr>
      </w:pPr>
      <w:r>
        <w:rPr>
          <w:rFonts w:ascii="仿宋_GB2312" w:eastAsia="仿宋_GB2312" w:hAnsiTheme="minorEastAsia" w:cs="宋体" w:hint="eastAsia"/>
          <w:color w:val="000000"/>
          <w:sz w:val="28"/>
          <w:szCs w:val="28"/>
          <w:shd w:val="clear" w:color="auto" w:fill="FFFFFF"/>
        </w:rPr>
        <w:t>⑤防虫防蛀：定时安放防蛀片，投放防虫药物。</w:t>
      </w:r>
    </w:p>
    <w:p w14:paraId="1E754019" w14:textId="77777777" w:rsidR="00EE3F75" w:rsidRDefault="000C4F99" w:rsidP="001156CB">
      <w:pPr>
        <w:pStyle w:val="ab"/>
        <w:widowControl/>
        <w:spacing w:line="560" w:lineRule="exact"/>
        <w:ind w:firstLineChars="200" w:firstLine="560"/>
        <w:jc w:val="left"/>
        <w:rPr>
          <w:rFonts w:ascii="仿宋_GB2312" w:eastAsia="仿宋_GB2312" w:hAnsiTheme="minorEastAsia" w:cs="宋体"/>
          <w:sz w:val="28"/>
          <w:szCs w:val="28"/>
        </w:rPr>
      </w:pPr>
      <w:r>
        <w:rPr>
          <w:rFonts w:ascii="仿宋_GB2312" w:eastAsia="仿宋_GB2312" w:hAnsiTheme="minorEastAsia" w:cs="宋体" w:hint="eastAsia"/>
          <w:color w:val="000000"/>
          <w:sz w:val="28"/>
          <w:szCs w:val="28"/>
          <w:shd w:val="clear" w:color="auto" w:fill="FFFFFF"/>
        </w:rPr>
        <w:t>⑥防鼠：应有防鼠灭鼠的措施。</w:t>
      </w:r>
    </w:p>
    <w:p w14:paraId="1328CC69" w14:textId="77777777" w:rsidR="00EE3F75" w:rsidRDefault="000C4F99" w:rsidP="001156CB">
      <w:pPr>
        <w:pStyle w:val="ab"/>
        <w:widowControl/>
        <w:spacing w:line="560" w:lineRule="exact"/>
        <w:ind w:firstLineChars="200" w:firstLine="560"/>
        <w:jc w:val="left"/>
        <w:rPr>
          <w:rFonts w:ascii="仿宋_GB2312" w:eastAsia="仿宋_GB2312" w:hAnsiTheme="minorEastAsia" w:cs="宋体"/>
          <w:sz w:val="28"/>
          <w:szCs w:val="28"/>
        </w:rPr>
      </w:pPr>
      <w:r>
        <w:rPr>
          <w:rFonts w:ascii="仿宋_GB2312" w:eastAsia="仿宋_GB2312" w:hAnsiTheme="minorEastAsia" w:cs="宋体" w:hint="eastAsia"/>
          <w:color w:val="000000"/>
          <w:sz w:val="28"/>
          <w:szCs w:val="28"/>
          <w:shd w:val="clear" w:color="auto" w:fill="FFFFFF"/>
        </w:rPr>
        <w:t>⑦防光：严禁阳光直射，内部照明灯具需采用专业灯具。</w:t>
      </w:r>
    </w:p>
    <w:p w14:paraId="1F369D02" w14:textId="77777777" w:rsidR="00EE3F75" w:rsidRDefault="000C4F99" w:rsidP="001156CB">
      <w:pPr>
        <w:pStyle w:val="ab"/>
        <w:widowControl/>
        <w:spacing w:line="560" w:lineRule="exact"/>
        <w:ind w:firstLineChars="200" w:firstLine="560"/>
        <w:jc w:val="left"/>
        <w:rPr>
          <w:rFonts w:ascii="仿宋_GB2312" w:eastAsia="仿宋_GB2312" w:hAnsiTheme="minorEastAsia" w:cs="宋体"/>
          <w:sz w:val="28"/>
          <w:szCs w:val="28"/>
        </w:rPr>
      </w:pPr>
      <w:r>
        <w:rPr>
          <w:rFonts w:ascii="仿宋_GB2312" w:eastAsia="仿宋_GB2312" w:hAnsiTheme="minorEastAsia" w:cs="宋体" w:hint="eastAsia"/>
          <w:color w:val="000000"/>
          <w:sz w:val="28"/>
          <w:szCs w:val="28"/>
          <w:shd w:val="clear" w:color="auto" w:fill="FFFFFF"/>
        </w:rPr>
        <w:t>⑧防尘：配备有关防尘、沙设备，定时清扫和除尘，保持整洁。</w:t>
      </w:r>
    </w:p>
    <w:p w14:paraId="0D32066F" w14:textId="77777777" w:rsidR="00EE3F75" w:rsidRDefault="000C4F99" w:rsidP="001156CB">
      <w:pPr>
        <w:pStyle w:val="ab"/>
        <w:widowControl/>
        <w:spacing w:line="560" w:lineRule="exact"/>
        <w:ind w:firstLineChars="200" w:firstLine="560"/>
        <w:jc w:val="left"/>
        <w:rPr>
          <w:rFonts w:ascii="仿宋_GB2312" w:eastAsia="仿宋_GB2312" w:hAnsiTheme="minorEastAsia" w:cs="宋体"/>
          <w:sz w:val="28"/>
          <w:szCs w:val="28"/>
        </w:rPr>
      </w:pPr>
      <w:r>
        <w:rPr>
          <w:rFonts w:ascii="仿宋_GB2312" w:eastAsia="仿宋_GB2312" w:hAnsiTheme="minorEastAsia" w:cs="宋体" w:hint="eastAsia"/>
          <w:color w:val="000000"/>
          <w:sz w:val="28"/>
          <w:szCs w:val="28"/>
          <w:shd w:val="clear" w:color="auto" w:fill="FFFFFF"/>
        </w:rPr>
        <w:t>⑨防高温：温度控制在14℃至24℃之间。</w:t>
      </w:r>
    </w:p>
    <w:p w14:paraId="532D8659" w14:textId="77777777" w:rsidR="00EE3F75" w:rsidRDefault="000C4F99" w:rsidP="001156CB">
      <w:pPr>
        <w:pStyle w:val="ab"/>
        <w:widowControl/>
        <w:numPr>
          <w:ilvl w:val="0"/>
          <w:numId w:val="1"/>
        </w:numPr>
        <w:spacing w:line="560" w:lineRule="exact"/>
        <w:ind w:firstLineChars="200" w:firstLine="560"/>
        <w:jc w:val="left"/>
        <w:rPr>
          <w:rFonts w:ascii="仿宋_GB2312" w:eastAsia="仿宋_GB2312" w:hAnsiTheme="minorEastAsia" w:cs="宋体"/>
          <w:sz w:val="28"/>
          <w:szCs w:val="28"/>
        </w:rPr>
      </w:pPr>
      <w:r>
        <w:rPr>
          <w:rFonts w:ascii="仿宋_GB2312" w:eastAsia="仿宋_GB2312" w:hAnsiTheme="minorEastAsia" w:cs="宋体" w:hint="eastAsia"/>
          <w:color w:val="000000"/>
          <w:sz w:val="28"/>
          <w:szCs w:val="28"/>
          <w:shd w:val="clear" w:color="auto" w:fill="FFFFFF"/>
        </w:rPr>
        <w:lastRenderedPageBreak/>
        <w:t>存放要求：采购方的病案已装箱存储。存储箱在架空层上摆放，架空楼面的高度不低于3厘米。对病案托管档案规范入库，做到整齐有序，便利查找，入库后不得随意移动、挤压档案，不得打乱原病案箱顺序，并定期进行盘点工作，保证档案实体在库情况。</w:t>
      </w:r>
    </w:p>
    <w:p w14:paraId="1487DCC0" w14:textId="77777777" w:rsidR="00EE3F75" w:rsidRDefault="000C4F99" w:rsidP="001156CB">
      <w:pPr>
        <w:pStyle w:val="ab"/>
        <w:widowControl/>
        <w:numPr>
          <w:ilvl w:val="0"/>
          <w:numId w:val="1"/>
        </w:numPr>
        <w:spacing w:line="560" w:lineRule="exact"/>
        <w:ind w:firstLineChars="200" w:firstLine="560"/>
        <w:jc w:val="left"/>
        <w:rPr>
          <w:rFonts w:ascii="仿宋_GB2312" w:eastAsia="仿宋_GB2312" w:hAnsiTheme="minorEastAsia" w:cs="宋体"/>
          <w:sz w:val="28"/>
          <w:szCs w:val="28"/>
        </w:rPr>
      </w:pPr>
      <w:r>
        <w:rPr>
          <w:rFonts w:ascii="仿宋_GB2312" w:eastAsia="仿宋_GB2312" w:hAnsiTheme="minorEastAsia" w:cs="宋体" w:hint="eastAsia"/>
          <w:color w:val="000000"/>
          <w:sz w:val="28"/>
          <w:szCs w:val="28"/>
          <w:shd w:val="clear" w:color="auto" w:fill="FFFFFF"/>
        </w:rPr>
        <w:t>转运要求：中标方需要派车运送病案存储箱到存储仓库，要求按箱号的顺序，有规律存放，方便查找病案。中标方对每箱病案进行编目，将编目清单与我院病案管理人员进行清点交接，办理交接手续，并制作移交病案台账，确保无遗漏。</w:t>
      </w:r>
    </w:p>
    <w:p w14:paraId="3B2C721D" w14:textId="77777777" w:rsidR="00EE3F75" w:rsidRDefault="000C4F99" w:rsidP="001156CB">
      <w:pPr>
        <w:pStyle w:val="ab"/>
        <w:widowControl/>
        <w:numPr>
          <w:ilvl w:val="0"/>
          <w:numId w:val="1"/>
        </w:numPr>
        <w:spacing w:line="560" w:lineRule="exact"/>
        <w:ind w:firstLineChars="200" w:firstLine="560"/>
        <w:jc w:val="left"/>
        <w:rPr>
          <w:rFonts w:ascii="仿宋_GB2312" w:eastAsia="仿宋_GB2312" w:hAnsiTheme="minorEastAsia" w:cs="宋体"/>
          <w:sz w:val="28"/>
          <w:szCs w:val="28"/>
        </w:rPr>
      </w:pPr>
      <w:r>
        <w:rPr>
          <w:rFonts w:ascii="仿宋_GB2312" w:eastAsia="仿宋_GB2312" w:hAnsiTheme="minorEastAsia" w:cs="宋体" w:hint="eastAsia"/>
          <w:color w:val="000000"/>
          <w:sz w:val="28"/>
          <w:szCs w:val="28"/>
          <w:shd w:val="clear" w:color="auto" w:fill="FFFFFF"/>
        </w:rPr>
        <w:t>病案调阅：托管完成后，提供病案网络传送，现场调阅以及专人递送调阅。未经采购方许可，不得向除采购方指定的档案工作人员以外的人员查阅、调阅托管的病案，有完整的调阅登记，原始调阅登记在合同期满后，移交给采购方。</w:t>
      </w:r>
    </w:p>
    <w:p w14:paraId="33229D80" w14:textId="77777777" w:rsidR="00EE3F75" w:rsidRDefault="000C4F99" w:rsidP="001156CB">
      <w:pPr>
        <w:widowControl/>
        <w:numPr>
          <w:ilvl w:val="0"/>
          <w:numId w:val="1"/>
        </w:numPr>
        <w:spacing w:line="560" w:lineRule="exact"/>
        <w:ind w:firstLineChars="200" w:firstLine="560"/>
        <w:jc w:val="left"/>
        <w:rPr>
          <w:rFonts w:ascii="仿宋_GB2312" w:eastAsia="仿宋_GB2312" w:hAnsiTheme="minorEastAsia" w:cs="宋体"/>
          <w:b/>
          <w:color w:val="000000"/>
          <w:kern w:val="0"/>
          <w:sz w:val="28"/>
          <w:szCs w:val="28"/>
          <w:shd w:val="clear" w:color="auto" w:fill="FFFFFF"/>
        </w:rPr>
      </w:pPr>
      <w:r>
        <w:rPr>
          <w:rFonts w:ascii="仿宋_GB2312" w:eastAsia="仿宋_GB2312" w:hAnsiTheme="minorEastAsia" w:cs="宋体" w:hint="eastAsia"/>
          <w:color w:val="000000"/>
          <w:kern w:val="0"/>
          <w:sz w:val="28"/>
          <w:szCs w:val="28"/>
          <w:shd w:val="clear" w:color="auto" w:fill="FFFFFF"/>
        </w:rPr>
        <w:t>保密要求：工作人员需签订保密协议，确保纸质病案和信息不泄露。</w:t>
      </w:r>
    </w:p>
    <w:p w14:paraId="5200FE9B" w14:textId="77777777" w:rsidR="00EE3F75" w:rsidRDefault="000C4F99" w:rsidP="001156CB">
      <w:pPr>
        <w:widowControl/>
        <w:spacing w:line="560" w:lineRule="exact"/>
        <w:ind w:firstLineChars="200" w:firstLine="562"/>
        <w:jc w:val="left"/>
        <w:rPr>
          <w:rFonts w:ascii="仿宋_GB2312" w:eastAsia="仿宋_GB2312" w:hAnsiTheme="minorEastAsia" w:cs="宋体"/>
          <w:sz w:val="28"/>
          <w:szCs w:val="28"/>
        </w:rPr>
      </w:pPr>
      <w:r>
        <w:rPr>
          <w:rFonts w:ascii="仿宋_GB2312" w:eastAsia="仿宋_GB2312" w:hAnsiTheme="minorEastAsia" w:cs="宋体" w:hint="eastAsia"/>
          <w:b/>
          <w:color w:val="000000"/>
          <w:kern w:val="0"/>
          <w:sz w:val="28"/>
          <w:szCs w:val="28"/>
          <w:shd w:val="clear" w:color="auto" w:fill="FFFFFF"/>
        </w:rPr>
        <w:t>五、服务要求</w:t>
      </w:r>
    </w:p>
    <w:p w14:paraId="0B34689D" w14:textId="77777777" w:rsidR="00EE3F75" w:rsidRDefault="000C4F99" w:rsidP="001156CB">
      <w:pPr>
        <w:widowControl/>
        <w:spacing w:line="560" w:lineRule="exact"/>
        <w:ind w:firstLineChars="200" w:firstLine="562"/>
        <w:jc w:val="left"/>
        <w:rPr>
          <w:rFonts w:ascii="仿宋_GB2312" w:eastAsia="仿宋_GB2312" w:hAnsiTheme="minorEastAsia" w:cs="宋体"/>
          <w:sz w:val="28"/>
          <w:szCs w:val="28"/>
        </w:rPr>
      </w:pPr>
      <w:r>
        <w:rPr>
          <w:rFonts w:ascii="仿宋_GB2312" w:eastAsia="仿宋_GB2312" w:hAnsiTheme="minorEastAsia" w:cs="宋体" w:hint="eastAsia"/>
          <w:b/>
          <w:color w:val="000000"/>
          <w:kern w:val="0"/>
          <w:sz w:val="28"/>
          <w:szCs w:val="28"/>
          <w:shd w:val="clear" w:color="auto" w:fill="FFFFFF"/>
        </w:rPr>
        <w:t>（一）售后服务要求：</w:t>
      </w:r>
    </w:p>
    <w:p w14:paraId="749DFC84" w14:textId="77777777" w:rsidR="00EE3F75" w:rsidRDefault="000C4F99" w:rsidP="001156CB">
      <w:pPr>
        <w:pStyle w:val="ab"/>
        <w:widowControl/>
        <w:spacing w:line="560" w:lineRule="exact"/>
        <w:ind w:firstLineChars="200" w:firstLine="560"/>
        <w:jc w:val="left"/>
        <w:rPr>
          <w:rFonts w:ascii="仿宋_GB2312" w:eastAsia="仿宋_GB2312" w:hAnsiTheme="minorEastAsia" w:cs="宋体"/>
          <w:sz w:val="28"/>
          <w:szCs w:val="28"/>
        </w:rPr>
      </w:pPr>
      <w:r>
        <w:rPr>
          <w:rFonts w:ascii="仿宋_GB2312" w:eastAsia="仿宋_GB2312" w:hAnsiTheme="minorEastAsia" w:cs="宋体" w:hint="eastAsia"/>
          <w:color w:val="000000"/>
          <w:sz w:val="28"/>
          <w:szCs w:val="28"/>
          <w:shd w:val="clear" w:color="auto" w:fill="FFFFFF"/>
        </w:rPr>
        <w:t>1. 工作日全天24小时免费提供病案查询、调阅服务，节假日9:00～17:00期间免费提供病案查询、调阅服务。</w:t>
      </w:r>
    </w:p>
    <w:p w14:paraId="6BED379B" w14:textId="77777777" w:rsidR="00EE3F75" w:rsidRDefault="000C4F99" w:rsidP="001156CB">
      <w:pPr>
        <w:pStyle w:val="ab"/>
        <w:widowControl/>
        <w:spacing w:line="560" w:lineRule="exact"/>
        <w:ind w:firstLineChars="200" w:firstLine="560"/>
        <w:jc w:val="left"/>
        <w:rPr>
          <w:rFonts w:ascii="仿宋_GB2312" w:eastAsia="仿宋_GB2312" w:hAnsiTheme="minorEastAsia" w:cs="宋体"/>
          <w:sz w:val="28"/>
          <w:szCs w:val="28"/>
        </w:rPr>
      </w:pPr>
      <w:r>
        <w:rPr>
          <w:rFonts w:ascii="仿宋_GB2312" w:eastAsia="仿宋_GB2312" w:hAnsiTheme="minorEastAsia" w:cs="宋体" w:hint="eastAsia"/>
          <w:color w:val="000000"/>
          <w:sz w:val="28"/>
          <w:szCs w:val="28"/>
          <w:shd w:val="clear" w:color="auto" w:fill="FFFFFF"/>
        </w:rPr>
        <w:t>2. 一年内免费提供不少于200份病案的配送借阅服务。</w:t>
      </w:r>
    </w:p>
    <w:p w14:paraId="067B25A1" w14:textId="77777777" w:rsidR="00EE3F75" w:rsidRDefault="000C4F99" w:rsidP="001156CB">
      <w:pPr>
        <w:widowControl/>
        <w:spacing w:line="560" w:lineRule="exact"/>
        <w:ind w:firstLineChars="200" w:firstLine="562"/>
        <w:jc w:val="left"/>
        <w:rPr>
          <w:rFonts w:ascii="仿宋_GB2312" w:eastAsia="仿宋_GB2312" w:hAnsiTheme="minorEastAsia" w:cs="宋体"/>
          <w:sz w:val="28"/>
          <w:szCs w:val="28"/>
        </w:rPr>
      </w:pPr>
      <w:r>
        <w:rPr>
          <w:rFonts w:ascii="仿宋_GB2312" w:eastAsia="仿宋_GB2312" w:hAnsiTheme="minorEastAsia" w:cs="宋体" w:hint="eastAsia"/>
          <w:b/>
          <w:color w:val="000000"/>
          <w:kern w:val="0"/>
          <w:sz w:val="28"/>
          <w:szCs w:val="28"/>
          <w:shd w:val="clear" w:color="auto" w:fill="FFFFFF"/>
        </w:rPr>
        <w:t>（二）服务期，付款方式：</w:t>
      </w:r>
    </w:p>
    <w:p w14:paraId="3D5F4FC1" w14:textId="77777777" w:rsidR="00EE3F75" w:rsidRDefault="000C4F99" w:rsidP="001156CB">
      <w:pPr>
        <w:widowControl/>
        <w:spacing w:line="56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1、服务期：自签订合同之日起满3年。合同一年一签，中标方经采购方考核合格，续签次年合同。</w:t>
      </w:r>
    </w:p>
    <w:p w14:paraId="0C8376C8" w14:textId="77777777" w:rsidR="00EE3F75" w:rsidRDefault="000C4F99" w:rsidP="001156CB">
      <w:pPr>
        <w:widowControl/>
        <w:spacing w:line="56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2、付款方式以实际托管情况结算。</w:t>
      </w:r>
    </w:p>
    <w:p w14:paraId="2A709E11" w14:textId="77777777" w:rsidR="00EE3F75" w:rsidRDefault="000C4F99" w:rsidP="001156CB">
      <w:pPr>
        <w:pStyle w:val="4"/>
        <w:widowControl/>
        <w:spacing w:beforeAutospacing="0" w:afterAutospacing="0" w:line="560" w:lineRule="exact"/>
        <w:ind w:firstLineChars="200" w:firstLine="560"/>
        <w:rPr>
          <w:rFonts w:ascii="仿宋_GB2312" w:eastAsia="仿宋_GB2312" w:hAnsiTheme="minorEastAsia" w:cs="宋体" w:hint="default"/>
          <w:color w:val="000000"/>
          <w:sz w:val="28"/>
          <w:szCs w:val="28"/>
          <w:shd w:val="clear" w:color="auto" w:fill="FFFFFF"/>
        </w:rPr>
      </w:pPr>
      <w:r>
        <w:rPr>
          <w:rFonts w:ascii="仿宋_GB2312" w:eastAsia="仿宋_GB2312" w:hAnsiTheme="minorEastAsia" w:cs="宋体"/>
          <w:b w:val="0"/>
          <w:color w:val="000000"/>
          <w:sz w:val="28"/>
          <w:szCs w:val="28"/>
          <w:shd w:val="clear" w:color="auto" w:fill="FFFFFF"/>
        </w:rPr>
        <w:t>六</w:t>
      </w:r>
      <w:r>
        <w:rPr>
          <w:rFonts w:ascii="仿宋_GB2312" w:eastAsia="仿宋_GB2312" w:hAnsiTheme="minorEastAsia" w:cs="宋体"/>
          <w:color w:val="000000"/>
          <w:sz w:val="28"/>
          <w:szCs w:val="28"/>
          <w:shd w:val="clear" w:color="auto" w:fill="FFFFFF"/>
        </w:rPr>
        <w:t>、评分标准</w:t>
      </w:r>
    </w:p>
    <w:p w14:paraId="3D6CA9A0" w14:textId="77777777" w:rsidR="00EE3F75" w:rsidRDefault="00EE3F75"/>
    <w:tbl>
      <w:tblPr>
        <w:tblW w:w="8751"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520"/>
        <w:gridCol w:w="749"/>
        <w:gridCol w:w="859"/>
        <w:gridCol w:w="4552"/>
        <w:gridCol w:w="2071"/>
      </w:tblGrid>
      <w:tr w:rsidR="00EE3F75" w14:paraId="7F5EF780" w14:textId="77777777">
        <w:tc>
          <w:tcPr>
            <w:tcW w:w="126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CB4227D" w14:textId="77777777" w:rsidR="00EE3F75" w:rsidRDefault="000C4F99">
            <w:pPr>
              <w:widowControl/>
              <w:spacing w:line="360" w:lineRule="atLeast"/>
              <w:jc w:val="center"/>
              <w:rPr>
                <w:rFonts w:asciiTheme="minorEastAsia" w:hAnsiTheme="minorEastAsia" w:cs="宋体"/>
                <w:sz w:val="24"/>
              </w:rPr>
            </w:pPr>
            <w:r>
              <w:rPr>
                <w:rFonts w:asciiTheme="minorEastAsia" w:hAnsiTheme="minorEastAsia" w:cs="宋体" w:hint="eastAsia"/>
                <w:color w:val="000000"/>
                <w:kern w:val="0"/>
                <w:sz w:val="24"/>
              </w:rPr>
              <w:lastRenderedPageBreak/>
              <w:t>评分因素</w:t>
            </w:r>
          </w:p>
          <w:p w14:paraId="759BD432" w14:textId="77777777" w:rsidR="00EE3F75" w:rsidRDefault="000C4F99">
            <w:pPr>
              <w:widowControl/>
              <w:spacing w:line="360" w:lineRule="atLeast"/>
              <w:jc w:val="center"/>
              <w:rPr>
                <w:rFonts w:asciiTheme="minorEastAsia" w:hAnsiTheme="minorEastAsia" w:cs="宋体"/>
                <w:sz w:val="24"/>
              </w:rPr>
            </w:pPr>
            <w:r>
              <w:rPr>
                <w:rFonts w:asciiTheme="minorEastAsia" w:hAnsiTheme="minorEastAsia" w:cs="宋体" w:hint="eastAsia"/>
                <w:color w:val="000000"/>
                <w:kern w:val="0"/>
                <w:sz w:val="24"/>
              </w:rPr>
              <w:t>及权重</w:t>
            </w:r>
          </w:p>
        </w:tc>
        <w:tc>
          <w:tcPr>
            <w:tcW w:w="859" w:type="dxa"/>
            <w:tcBorders>
              <w:top w:val="single" w:sz="8" w:space="0" w:color="auto"/>
              <w:left w:val="single" w:sz="8" w:space="0" w:color="auto"/>
              <w:bottom w:val="single" w:sz="8" w:space="0" w:color="auto"/>
              <w:right w:val="single" w:sz="8" w:space="0" w:color="auto"/>
            </w:tcBorders>
            <w:shd w:val="clear" w:color="auto" w:fill="auto"/>
            <w:vAlign w:val="center"/>
          </w:tcPr>
          <w:p w14:paraId="76288A9B" w14:textId="77777777" w:rsidR="00EE3F75" w:rsidRDefault="000C4F99">
            <w:pPr>
              <w:widowControl/>
              <w:spacing w:line="360" w:lineRule="atLeast"/>
              <w:jc w:val="center"/>
              <w:rPr>
                <w:rFonts w:asciiTheme="minorEastAsia" w:hAnsiTheme="minorEastAsia" w:cs="宋体"/>
                <w:sz w:val="24"/>
              </w:rPr>
            </w:pPr>
            <w:r>
              <w:rPr>
                <w:rFonts w:asciiTheme="minorEastAsia" w:hAnsiTheme="minorEastAsia" w:cs="宋体" w:hint="eastAsia"/>
                <w:color w:val="000000"/>
                <w:kern w:val="0"/>
                <w:sz w:val="24"/>
              </w:rPr>
              <w:t>分 值</w:t>
            </w:r>
          </w:p>
        </w:tc>
        <w:tc>
          <w:tcPr>
            <w:tcW w:w="4552" w:type="dxa"/>
            <w:tcBorders>
              <w:top w:val="single" w:sz="8" w:space="0" w:color="auto"/>
              <w:left w:val="single" w:sz="8" w:space="0" w:color="auto"/>
              <w:bottom w:val="single" w:sz="8" w:space="0" w:color="auto"/>
              <w:right w:val="single" w:sz="8" w:space="0" w:color="auto"/>
            </w:tcBorders>
            <w:shd w:val="clear" w:color="auto" w:fill="auto"/>
            <w:vAlign w:val="center"/>
          </w:tcPr>
          <w:p w14:paraId="0C5A53AC" w14:textId="77777777" w:rsidR="00EE3F75" w:rsidRDefault="000C4F99">
            <w:pPr>
              <w:widowControl/>
              <w:spacing w:line="360" w:lineRule="atLeast"/>
              <w:jc w:val="center"/>
              <w:rPr>
                <w:rFonts w:asciiTheme="minorEastAsia" w:hAnsiTheme="minorEastAsia" w:cs="宋体"/>
                <w:sz w:val="24"/>
              </w:rPr>
            </w:pPr>
            <w:r>
              <w:rPr>
                <w:rFonts w:asciiTheme="minorEastAsia" w:hAnsiTheme="minorEastAsia" w:cs="宋体" w:hint="eastAsia"/>
                <w:color w:val="000000"/>
                <w:kern w:val="0"/>
                <w:sz w:val="24"/>
              </w:rPr>
              <w:t>评分标准</w:t>
            </w:r>
          </w:p>
        </w:tc>
        <w:tc>
          <w:tcPr>
            <w:tcW w:w="2071" w:type="dxa"/>
            <w:tcBorders>
              <w:top w:val="single" w:sz="8" w:space="0" w:color="auto"/>
              <w:left w:val="single" w:sz="8" w:space="0" w:color="auto"/>
              <w:bottom w:val="single" w:sz="8" w:space="0" w:color="auto"/>
              <w:right w:val="single" w:sz="8" w:space="0" w:color="auto"/>
            </w:tcBorders>
            <w:shd w:val="clear" w:color="auto" w:fill="auto"/>
            <w:vAlign w:val="center"/>
          </w:tcPr>
          <w:p w14:paraId="0048AE9A" w14:textId="77777777" w:rsidR="00EE3F75" w:rsidRDefault="000C4F99">
            <w:pPr>
              <w:widowControl/>
              <w:spacing w:line="360" w:lineRule="atLeast"/>
              <w:jc w:val="center"/>
              <w:rPr>
                <w:rFonts w:asciiTheme="minorEastAsia" w:hAnsiTheme="minorEastAsia" w:cs="宋体"/>
                <w:sz w:val="24"/>
              </w:rPr>
            </w:pPr>
            <w:r>
              <w:rPr>
                <w:rFonts w:asciiTheme="minorEastAsia" w:hAnsiTheme="minorEastAsia" w:cs="宋体" w:hint="eastAsia"/>
                <w:color w:val="000000"/>
                <w:kern w:val="0"/>
                <w:sz w:val="24"/>
              </w:rPr>
              <w:t>说    明</w:t>
            </w:r>
          </w:p>
        </w:tc>
      </w:tr>
      <w:tr w:rsidR="00EE3F75" w14:paraId="0A4AA9D4" w14:textId="77777777">
        <w:tc>
          <w:tcPr>
            <w:tcW w:w="126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949D41F" w14:textId="77777777" w:rsidR="00EE3F75" w:rsidRDefault="000C4F99">
            <w:pPr>
              <w:widowControl/>
              <w:spacing w:line="360" w:lineRule="atLeast"/>
              <w:jc w:val="center"/>
              <w:rPr>
                <w:rFonts w:asciiTheme="minorEastAsia" w:hAnsiTheme="minorEastAsia" w:cs="宋体"/>
                <w:sz w:val="24"/>
              </w:rPr>
            </w:pPr>
            <w:r>
              <w:rPr>
                <w:rFonts w:asciiTheme="minorEastAsia" w:hAnsiTheme="minorEastAsia" w:cs="宋体" w:hint="eastAsia"/>
                <w:color w:val="000000"/>
                <w:kern w:val="0"/>
                <w:sz w:val="24"/>
              </w:rPr>
              <w:t>报价得分</w:t>
            </w:r>
          </w:p>
          <w:p w14:paraId="205BA3C6" w14:textId="77777777" w:rsidR="00EE3F75" w:rsidRDefault="000C4F99">
            <w:pPr>
              <w:widowControl/>
              <w:spacing w:line="360" w:lineRule="atLeast"/>
              <w:jc w:val="center"/>
              <w:rPr>
                <w:rFonts w:asciiTheme="minorEastAsia" w:hAnsiTheme="minorEastAsia" w:cs="宋体"/>
                <w:sz w:val="24"/>
              </w:rPr>
            </w:pPr>
            <w:r>
              <w:rPr>
                <w:rFonts w:asciiTheme="minorEastAsia" w:hAnsiTheme="minorEastAsia" w:cs="宋体" w:hint="eastAsia"/>
                <w:color w:val="000000"/>
                <w:kern w:val="0"/>
                <w:sz w:val="24"/>
              </w:rPr>
              <w:t>15%</w:t>
            </w:r>
          </w:p>
        </w:tc>
        <w:tc>
          <w:tcPr>
            <w:tcW w:w="859" w:type="dxa"/>
            <w:tcBorders>
              <w:top w:val="single" w:sz="8" w:space="0" w:color="auto"/>
              <w:left w:val="single" w:sz="8" w:space="0" w:color="auto"/>
              <w:bottom w:val="single" w:sz="8" w:space="0" w:color="auto"/>
              <w:right w:val="single" w:sz="8" w:space="0" w:color="auto"/>
            </w:tcBorders>
            <w:shd w:val="clear" w:color="auto" w:fill="auto"/>
            <w:vAlign w:val="center"/>
          </w:tcPr>
          <w:p w14:paraId="76A695CE" w14:textId="77777777" w:rsidR="00EE3F75" w:rsidRDefault="000C4F99">
            <w:pPr>
              <w:widowControl/>
              <w:spacing w:line="360" w:lineRule="atLeast"/>
              <w:jc w:val="center"/>
              <w:rPr>
                <w:rFonts w:asciiTheme="minorEastAsia" w:hAnsiTheme="minorEastAsia" w:cs="宋体"/>
                <w:sz w:val="24"/>
              </w:rPr>
            </w:pPr>
            <w:r>
              <w:rPr>
                <w:rFonts w:asciiTheme="minorEastAsia" w:hAnsiTheme="minorEastAsia" w:cs="宋体" w:hint="eastAsia"/>
                <w:color w:val="000000"/>
                <w:kern w:val="0"/>
                <w:sz w:val="24"/>
              </w:rPr>
              <w:t>15分</w:t>
            </w:r>
          </w:p>
        </w:tc>
        <w:tc>
          <w:tcPr>
            <w:tcW w:w="4552" w:type="dxa"/>
            <w:tcBorders>
              <w:top w:val="single" w:sz="8" w:space="0" w:color="auto"/>
              <w:left w:val="single" w:sz="8" w:space="0" w:color="auto"/>
              <w:bottom w:val="single" w:sz="8" w:space="0" w:color="auto"/>
              <w:right w:val="single" w:sz="8" w:space="0" w:color="auto"/>
            </w:tcBorders>
            <w:shd w:val="clear" w:color="auto" w:fill="auto"/>
            <w:vAlign w:val="center"/>
          </w:tcPr>
          <w:p w14:paraId="6FCDE67C" w14:textId="77777777" w:rsidR="00EE3F75" w:rsidRDefault="000C4F99">
            <w:pPr>
              <w:widowControl/>
              <w:spacing w:line="360" w:lineRule="atLeast"/>
              <w:jc w:val="center"/>
              <w:rPr>
                <w:rFonts w:asciiTheme="minorEastAsia" w:hAnsiTheme="minorEastAsia" w:cs="宋体"/>
                <w:sz w:val="24"/>
              </w:rPr>
            </w:pPr>
            <w:r>
              <w:rPr>
                <w:rFonts w:asciiTheme="minorEastAsia" w:hAnsiTheme="minorEastAsia" w:cs="宋体" w:hint="eastAsia"/>
                <w:color w:val="000000"/>
                <w:kern w:val="0"/>
                <w:sz w:val="24"/>
              </w:rPr>
              <w:t>以本次有效的最低投标报价为基准价，投标报价得分=(基准价／投标报价)×15分</w:t>
            </w:r>
          </w:p>
        </w:tc>
        <w:tc>
          <w:tcPr>
            <w:tcW w:w="2071" w:type="dxa"/>
            <w:tcBorders>
              <w:top w:val="single" w:sz="8" w:space="0" w:color="auto"/>
              <w:left w:val="single" w:sz="8" w:space="0" w:color="auto"/>
              <w:bottom w:val="single" w:sz="8" w:space="0" w:color="auto"/>
              <w:right w:val="single" w:sz="8" w:space="0" w:color="auto"/>
            </w:tcBorders>
            <w:shd w:val="clear" w:color="auto" w:fill="auto"/>
            <w:vAlign w:val="center"/>
          </w:tcPr>
          <w:p w14:paraId="49101D8E" w14:textId="77777777" w:rsidR="00EE3F75" w:rsidRDefault="000C4F99">
            <w:pPr>
              <w:widowControl/>
              <w:spacing w:line="360" w:lineRule="atLeast"/>
              <w:jc w:val="center"/>
              <w:rPr>
                <w:rFonts w:asciiTheme="minorEastAsia" w:hAnsiTheme="minorEastAsia" w:cs="宋体"/>
                <w:sz w:val="24"/>
              </w:rPr>
            </w:pPr>
            <w:r>
              <w:rPr>
                <w:rFonts w:asciiTheme="minorEastAsia" w:hAnsiTheme="minorEastAsia" w:cs="宋体" w:hint="eastAsia"/>
                <w:color w:val="000000"/>
                <w:kern w:val="0"/>
                <w:sz w:val="24"/>
              </w:rPr>
              <w:t>政策性鼓励与惩戒按照本招标文件投标须知前附表规定执行</w:t>
            </w:r>
          </w:p>
        </w:tc>
      </w:tr>
      <w:tr w:rsidR="00EE3F75" w14:paraId="164B3B56" w14:textId="77777777">
        <w:tc>
          <w:tcPr>
            <w:tcW w:w="52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D61EA4D" w14:textId="77777777" w:rsidR="00EE3F75" w:rsidRDefault="000C4F99">
            <w:pPr>
              <w:widowControl/>
              <w:spacing w:line="360" w:lineRule="atLeast"/>
              <w:jc w:val="center"/>
              <w:rPr>
                <w:rFonts w:asciiTheme="minorEastAsia" w:hAnsiTheme="minorEastAsia" w:cs="宋体"/>
                <w:sz w:val="24"/>
              </w:rPr>
            </w:pPr>
            <w:r>
              <w:rPr>
                <w:rFonts w:asciiTheme="minorEastAsia" w:hAnsiTheme="minorEastAsia" w:cs="宋体" w:hint="eastAsia"/>
                <w:color w:val="000000"/>
                <w:kern w:val="0"/>
                <w:sz w:val="24"/>
              </w:rPr>
              <w:t>项目实施方案46%</w:t>
            </w:r>
          </w:p>
        </w:tc>
        <w:tc>
          <w:tcPr>
            <w:tcW w:w="749" w:type="dxa"/>
            <w:tcBorders>
              <w:top w:val="single" w:sz="8" w:space="0" w:color="auto"/>
              <w:left w:val="single" w:sz="8" w:space="0" w:color="auto"/>
              <w:bottom w:val="single" w:sz="8" w:space="0" w:color="auto"/>
              <w:right w:val="single" w:sz="8" w:space="0" w:color="auto"/>
            </w:tcBorders>
            <w:shd w:val="clear" w:color="auto" w:fill="auto"/>
            <w:vAlign w:val="center"/>
          </w:tcPr>
          <w:p w14:paraId="60668654" w14:textId="77777777" w:rsidR="00EE3F75" w:rsidRDefault="000C4F99">
            <w:pPr>
              <w:widowControl/>
              <w:spacing w:after="240" w:line="360" w:lineRule="atLeast"/>
              <w:jc w:val="center"/>
              <w:rPr>
                <w:rFonts w:asciiTheme="minorEastAsia" w:hAnsiTheme="minorEastAsia" w:cs="宋体"/>
                <w:sz w:val="24"/>
              </w:rPr>
            </w:pPr>
            <w:r>
              <w:rPr>
                <w:rFonts w:asciiTheme="minorEastAsia" w:hAnsiTheme="minorEastAsia" w:cs="宋体" w:hint="eastAsia"/>
                <w:color w:val="000000"/>
                <w:kern w:val="0"/>
                <w:sz w:val="24"/>
              </w:rPr>
              <w:t>设计方案</w:t>
            </w:r>
          </w:p>
        </w:tc>
        <w:tc>
          <w:tcPr>
            <w:tcW w:w="859" w:type="dxa"/>
            <w:tcBorders>
              <w:top w:val="single" w:sz="8" w:space="0" w:color="auto"/>
              <w:left w:val="single" w:sz="8" w:space="0" w:color="auto"/>
              <w:bottom w:val="single" w:sz="8" w:space="0" w:color="auto"/>
              <w:right w:val="single" w:sz="8" w:space="0" w:color="auto"/>
            </w:tcBorders>
            <w:shd w:val="clear" w:color="auto" w:fill="auto"/>
            <w:vAlign w:val="center"/>
          </w:tcPr>
          <w:p w14:paraId="583C362E" w14:textId="77777777" w:rsidR="00EE3F75" w:rsidRDefault="000C4F99">
            <w:pPr>
              <w:widowControl/>
              <w:spacing w:line="360" w:lineRule="atLeast"/>
              <w:jc w:val="center"/>
              <w:rPr>
                <w:rFonts w:asciiTheme="minorEastAsia" w:hAnsiTheme="minorEastAsia" w:cs="宋体"/>
                <w:sz w:val="24"/>
              </w:rPr>
            </w:pPr>
            <w:r>
              <w:rPr>
                <w:rFonts w:asciiTheme="minorEastAsia" w:hAnsiTheme="minorEastAsia" w:cs="宋体" w:hint="eastAsia"/>
                <w:color w:val="000000"/>
                <w:kern w:val="0"/>
                <w:sz w:val="24"/>
              </w:rPr>
              <w:t>20分</w:t>
            </w:r>
          </w:p>
        </w:tc>
        <w:tc>
          <w:tcPr>
            <w:tcW w:w="4552" w:type="dxa"/>
            <w:tcBorders>
              <w:top w:val="single" w:sz="8" w:space="0" w:color="auto"/>
              <w:left w:val="single" w:sz="8" w:space="0" w:color="auto"/>
              <w:bottom w:val="single" w:sz="8" w:space="0" w:color="auto"/>
              <w:right w:val="single" w:sz="8" w:space="0" w:color="auto"/>
            </w:tcBorders>
            <w:shd w:val="clear" w:color="auto" w:fill="auto"/>
            <w:vAlign w:val="center"/>
          </w:tcPr>
          <w:p w14:paraId="18F7719C" w14:textId="77777777" w:rsidR="00EE3F75" w:rsidRDefault="000C4F99">
            <w:pPr>
              <w:widowControl/>
              <w:spacing w:line="360" w:lineRule="atLeast"/>
              <w:jc w:val="left"/>
              <w:rPr>
                <w:rFonts w:asciiTheme="minorEastAsia" w:hAnsiTheme="minorEastAsia" w:cs="宋体"/>
                <w:sz w:val="24"/>
              </w:rPr>
            </w:pPr>
            <w:r>
              <w:rPr>
                <w:rFonts w:asciiTheme="minorEastAsia" w:hAnsiTheme="minorEastAsia" w:cs="宋体" w:hint="eastAsia"/>
                <w:color w:val="000000"/>
                <w:kern w:val="0"/>
                <w:sz w:val="24"/>
              </w:rPr>
              <w:t>1、投标人提供档案转移、存储方案，转移方案包括不限于交接、运输、整理等服务的实施安排与流程控制手段，存储方案包括不限于库房管理、档案管理的技术手段，调阅流程控制，应急管理措施等，优得10分，良得5分，一般得1分，未提供不得分。</w:t>
            </w:r>
          </w:p>
          <w:p w14:paraId="67CE1A8D" w14:textId="77777777" w:rsidR="00EE3F75" w:rsidRDefault="000C4F99">
            <w:pPr>
              <w:widowControl/>
              <w:spacing w:line="360" w:lineRule="atLeast"/>
              <w:jc w:val="left"/>
              <w:rPr>
                <w:rFonts w:asciiTheme="minorEastAsia" w:hAnsiTheme="minorEastAsia" w:cs="宋体"/>
                <w:sz w:val="24"/>
              </w:rPr>
            </w:pPr>
            <w:r>
              <w:rPr>
                <w:rFonts w:asciiTheme="minorEastAsia" w:hAnsiTheme="minorEastAsia" w:cs="宋体" w:hint="eastAsia"/>
                <w:color w:val="000000"/>
                <w:kern w:val="0"/>
                <w:sz w:val="24"/>
              </w:rPr>
              <w:t>2、投标人提供存储档案的库房“防火、防潮、防高温、防盗、防虫、防鼠、防有害气体、防光、防污染、防尘”措施，方案详细完整，针对性、可操作性强，优得10分，良得5分，一般得1分，未提供不得分。</w:t>
            </w:r>
          </w:p>
        </w:tc>
        <w:tc>
          <w:tcPr>
            <w:tcW w:w="2071" w:type="dxa"/>
            <w:tcBorders>
              <w:top w:val="single" w:sz="8" w:space="0" w:color="auto"/>
              <w:left w:val="single" w:sz="8" w:space="0" w:color="auto"/>
              <w:bottom w:val="single" w:sz="8" w:space="0" w:color="auto"/>
              <w:right w:val="single" w:sz="8" w:space="0" w:color="auto"/>
            </w:tcBorders>
            <w:shd w:val="clear" w:color="auto" w:fill="auto"/>
            <w:vAlign w:val="center"/>
          </w:tcPr>
          <w:p w14:paraId="68DD8BDB" w14:textId="77777777" w:rsidR="00EE3F75" w:rsidRDefault="00EE3F75">
            <w:pPr>
              <w:rPr>
                <w:rFonts w:asciiTheme="minorEastAsia" w:hAnsiTheme="minorEastAsia" w:cs="宋体"/>
                <w:sz w:val="24"/>
              </w:rPr>
            </w:pPr>
          </w:p>
        </w:tc>
      </w:tr>
      <w:tr w:rsidR="00EE3F75" w14:paraId="2D06CA65" w14:textId="77777777">
        <w:tc>
          <w:tcPr>
            <w:tcW w:w="52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F2FFF7F" w14:textId="77777777" w:rsidR="00EE3F75" w:rsidRDefault="00EE3F75">
            <w:pPr>
              <w:rPr>
                <w:rFonts w:asciiTheme="minorEastAsia" w:hAnsiTheme="minorEastAsia" w:cs="宋体"/>
                <w:sz w:val="24"/>
              </w:rPr>
            </w:pPr>
          </w:p>
        </w:tc>
        <w:tc>
          <w:tcPr>
            <w:tcW w:w="749" w:type="dxa"/>
            <w:tcBorders>
              <w:top w:val="single" w:sz="8" w:space="0" w:color="auto"/>
              <w:left w:val="single" w:sz="8" w:space="0" w:color="auto"/>
              <w:bottom w:val="single" w:sz="8" w:space="0" w:color="auto"/>
              <w:right w:val="single" w:sz="8" w:space="0" w:color="auto"/>
            </w:tcBorders>
            <w:shd w:val="clear" w:color="auto" w:fill="auto"/>
            <w:vAlign w:val="center"/>
          </w:tcPr>
          <w:p w14:paraId="4F69A040" w14:textId="77777777" w:rsidR="00EE3F75" w:rsidRDefault="000C4F99">
            <w:pPr>
              <w:widowControl/>
              <w:spacing w:line="360" w:lineRule="atLeast"/>
              <w:jc w:val="center"/>
              <w:rPr>
                <w:rFonts w:asciiTheme="minorEastAsia" w:hAnsiTheme="minorEastAsia" w:cs="宋体"/>
                <w:sz w:val="24"/>
              </w:rPr>
            </w:pPr>
            <w:r>
              <w:rPr>
                <w:rFonts w:asciiTheme="minorEastAsia" w:hAnsiTheme="minorEastAsia" w:cs="宋体" w:hint="eastAsia"/>
                <w:color w:val="000000"/>
                <w:kern w:val="0"/>
                <w:sz w:val="24"/>
              </w:rPr>
              <w:t>库房配置</w:t>
            </w:r>
          </w:p>
        </w:tc>
        <w:tc>
          <w:tcPr>
            <w:tcW w:w="859" w:type="dxa"/>
            <w:tcBorders>
              <w:top w:val="single" w:sz="8" w:space="0" w:color="auto"/>
              <w:left w:val="single" w:sz="8" w:space="0" w:color="auto"/>
              <w:bottom w:val="single" w:sz="8" w:space="0" w:color="auto"/>
              <w:right w:val="single" w:sz="8" w:space="0" w:color="auto"/>
            </w:tcBorders>
            <w:shd w:val="clear" w:color="auto" w:fill="auto"/>
            <w:vAlign w:val="center"/>
          </w:tcPr>
          <w:p w14:paraId="22358D6B" w14:textId="77777777" w:rsidR="00EE3F75" w:rsidRDefault="000C4F99">
            <w:pPr>
              <w:widowControl/>
              <w:spacing w:line="360" w:lineRule="atLeast"/>
              <w:jc w:val="center"/>
              <w:rPr>
                <w:rFonts w:asciiTheme="minorEastAsia" w:hAnsiTheme="minorEastAsia" w:cs="宋体"/>
                <w:sz w:val="24"/>
              </w:rPr>
            </w:pPr>
            <w:r>
              <w:rPr>
                <w:rFonts w:asciiTheme="minorEastAsia" w:hAnsiTheme="minorEastAsia" w:cs="宋体" w:hint="eastAsia"/>
                <w:color w:val="000000"/>
                <w:kern w:val="0"/>
                <w:sz w:val="24"/>
              </w:rPr>
              <w:t>10分</w:t>
            </w:r>
          </w:p>
        </w:tc>
        <w:tc>
          <w:tcPr>
            <w:tcW w:w="4552" w:type="dxa"/>
            <w:tcBorders>
              <w:top w:val="single" w:sz="8" w:space="0" w:color="auto"/>
              <w:left w:val="single" w:sz="8" w:space="0" w:color="auto"/>
              <w:bottom w:val="single" w:sz="8" w:space="0" w:color="auto"/>
              <w:right w:val="single" w:sz="8" w:space="0" w:color="auto"/>
            </w:tcBorders>
            <w:shd w:val="clear" w:color="auto" w:fill="auto"/>
            <w:vAlign w:val="center"/>
          </w:tcPr>
          <w:p w14:paraId="7B7F175C" w14:textId="77777777" w:rsidR="00EE3F75" w:rsidRDefault="000C4F99">
            <w:pPr>
              <w:widowControl/>
              <w:spacing w:line="360" w:lineRule="atLeast"/>
              <w:jc w:val="left"/>
              <w:rPr>
                <w:rFonts w:asciiTheme="minorEastAsia" w:hAnsiTheme="minorEastAsia" w:cs="宋体"/>
                <w:sz w:val="24"/>
              </w:rPr>
            </w:pPr>
            <w:r>
              <w:rPr>
                <w:rFonts w:asciiTheme="minorEastAsia" w:hAnsiTheme="minorEastAsia" w:cs="宋体" w:hint="eastAsia"/>
                <w:kern w:val="0"/>
                <w:sz w:val="24"/>
              </w:rPr>
              <w:t>1、投标人针对本项目存储库房是独幢院落建筑且由投标人独立出入使用的得6分，存储库房非独幢院落建筑由投标人独立使用的得3分；与其他单位共同使用的库房得1分；</w:t>
            </w:r>
          </w:p>
          <w:p w14:paraId="55B02E4A" w14:textId="77777777" w:rsidR="00EE3F75" w:rsidRDefault="000C4F99">
            <w:pPr>
              <w:widowControl/>
              <w:spacing w:line="360" w:lineRule="atLeast"/>
              <w:jc w:val="left"/>
              <w:rPr>
                <w:rFonts w:asciiTheme="minorEastAsia" w:hAnsiTheme="minorEastAsia" w:cs="宋体"/>
                <w:sz w:val="24"/>
              </w:rPr>
            </w:pPr>
            <w:r>
              <w:rPr>
                <w:rFonts w:asciiTheme="minorEastAsia" w:hAnsiTheme="minorEastAsia" w:cs="宋体" w:hint="eastAsia"/>
                <w:kern w:val="0"/>
                <w:sz w:val="24"/>
              </w:rPr>
              <w:t>2、</w:t>
            </w:r>
            <w:r>
              <w:rPr>
                <w:rFonts w:asciiTheme="minorEastAsia" w:hAnsiTheme="minorEastAsia" w:cs="宋体" w:hint="eastAsia"/>
                <w:color w:val="000000"/>
                <w:kern w:val="0"/>
                <w:sz w:val="24"/>
              </w:rPr>
              <w:t>投标人租赁库房租约有效期从开标时间</w:t>
            </w:r>
            <w:r>
              <w:rPr>
                <w:rFonts w:asciiTheme="minorEastAsia" w:hAnsiTheme="minorEastAsia" w:cs="宋体" w:hint="eastAsia"/>
                <w:kern w:val="0"/>
                <w:sz w:val="24"/>
              </w:rPr>
              <w:t>起2年（含）以上得4分，2年（含）-1年（含）得2分+，1年以下得0分。</w:t>
            </w:r>
          </w:p>
        </w:tc>
        <w:tc>
          <w:tcPr>
            <w:tcW w:w="2071" w:type="dxa"/>
            <w:tcBorders>
              <w:top w:val="single" w:sz="8" w:space="0" w:color="auto"/>
              <w:left w:val="single" w:sz="8" w:space="0" w:color="auto"/>
              <w:bottom w:val="single" w:sz="8" w:space="0" w:color="auto"/>
              <w:right w:val="single" w:sz="8" w:space="0" w:color="auto"/>
            </w:tcBorders>
            <w:shd w:val="clear" w:color="auto" w:fill="auto"/>
            <w:vAlign w:val="center"/>
          </w:tcPr>
          <w:p w14:paraId="62ECAF1D" w14:textId="77777777" w:rsidR="00EE3F75" w:rsidRDefault="000C4F99">
            <w:pPr>
              <w:widowControl/>
              <w:spacing w:line="360" w:lineRule="atLeast"/>
              <w:jc w:val="center"/>
              <w:rPr>
                <w:rFonts w:asciiTheme="minorEastAsia" w:hAnsiTheme="minorEastAsia" w:cs="宋体"/>
                <w:sz w:val="24"/>
              </w:rPr>
            </w:pPr>
            <w:r>
              <w:rPr>
                <w:rFonts w:asciiTheme="minorEastAsia" w:hAnsiTheme="minorEastAsia" w:cs="宋体" w:hint="eastAsia"/>
                <w:color w:val="000000"/>
                <w:kern w:val="0"/>
                <w:sz w:val="24"/>
              </w:rPr>
              <w:t>提供相关证明材料</w:t>
            </w:r>
          </w:p>
        </w:tc>
      </w:tr>
      <w:tr w:rsidR="00EE3F75" w14:paraId="532898F8" w14:textId="77777777">
        <w:tc>
          <w:tcPr>
            <w:tcW w:w="52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788F5CE1" w14:textId="77777777" w:rsidR="00EE3F75" w:rsidRDefault="00EE3F75">
            <w:pPr>
              <w:rPr>
                <w:rFonts w:asciiTheme="minorEastAsia" w:hAnsiTheme="minorEastAsia" w:cs="宋体"/>
                <w:sz w:val="24"/>
              </w:rPr>
            </w:pPr>
          </w:p>
        </w:tc>
        <w:tc>
          <w:tcPr>
            <w:tcW w:w="749" w:type="dxa"/>
            <w:tcBorders>
              <w:top w:val="single" w:sz="8" w:space="0" w:color="auto"/>
              <w:left w:val="single" w:sz="8" w:space="0" w:color="auto"/>
              <w:bottom w:val="single" w:sz="8" w:space="0" w:color="auto"/>
              <w:right w:val="single" w:sz="8" w:space="0" w:color="auto"/>
            </w:tcBorders>
            <w:shd w:val="clear" w:color="auto" w:fill="auto"/>
            <w:vAlign w:val="center"/>
          </w:tcPr>
          <w:p w14:paraId="2EEB1BED" w14:textId="77777777" w:rsidR="00EE3F75" w:rsidRDefault="000C4F99">
            <w:pPr>
              <w:widowControl/>
              <w:spacing w:line="360" w:lineRule="atLeast"/>
              <w:jc w:val="center"/>
              <w:rPr>
                <w:rFonts w:asciiTheme="minorEastAsia" w:hAnsiTheme="minorEastAsia" w:cs="宋体"/>
                <w:sz w:val="24"/>
              </w:rPr>
            </w:pPr>
            <w:r>
              <w:rPr>
                <w:rFonts w:asciiTheme="minorEastAsia" w:hAnsiTheme="minorEastAsia" w:cs="宋体" w:hint="eastAsia"/>
                <w:color w:val="000000"/>
                <w:kern w:val="0"/>
                <w:sz w:val="24"/>
              </w:rPr>
              <w:t>病案编目移交方案</w:t>
            </w:r>
          </w:p>
        </w:tc>
        <w:tc>
          <w:tcPr>
            <w:tcW w:w="859" w:type="dxa"/>
            <w:tcBorders>
              <w:top w:val="single" w:sz="8" w:space="0" w:color="auto"/>
              <w:left w:val="single" w:sz="8" w:space="0" w:color="auto"/>
              <w:bottom w:val="single" w:sz="8" w:space="0" w:color="auto"/>
              <w:right w:val="single" w:sz="8" w:space="0" w:color="auto"/>
            </w:tcBorders>
            <w:shd w:val="clear" w:color="auto" w:fill="auto"/>
            <w:vAlign w:val="center"/>
          </w:tcPr>
          <w:p w14:paraId="0C9B1410" w14:textId="77777777" w:rsidR="00EE3F75" w:rsidRDefault="000C4F99">
            <w:pPr>
              <w:widowControl/>
              <w:spacing w:line="360" w:lineRule="atLeast"/>
              <w:jc w:val="center"/>
              <w:rPr>
                <w:rFonts w:asciiTheme="minorEastAsia" w:hAnsiTheme="minorEastAsia" w:cs="宋体"/>
                <w:sz w:val="24"/>
              </w:rPr>
            </w:pPr>
            <w:r>
              <w:rPr>
                <w:rFonts w:asciiTheme="minorEastAsia" w:hAnsiTheme="minorEastAsia" w:cs="宋体" w:hint="eastAsia"/>
                <w:color w:val="000000"/>
                <w:kern w:val="0"/>
                <w:sz w:val="24"/>
              </w:rPr>
              <w:t>1</w:t>
            </w:r>
            <w:r>
              <w:rPr>
                <w:rFonts w:asciiTheme="minorEastAsia" w:hAnsiTheme="minorEastAsia" w:cs="宋体"/>
                <w:color w:val="000000"/>
                <w:kern w:val="0"/>
                <w:sz w:val="24"/>
              </w:rPr>
              <w:t>0分</w:t>
            </w:r>
          </w:p>
        </w:tc>
        <w:tc>
          <w:tcPr>
            <w:tcW w:w="4552" w:type="dxa"/>
            <w:tcBorders>
              <w:top w:val="single" w:sz="8" w:space="0" w:color="auto"/>
              <w:left w:val="single" w:sz="8" w:space="0" w:color="auto"/>
              <w:bottom w:val="single" w:sz="8" w:space="0" w:color="auto"/>
              <w:right w:val="single" w:sz="8" w:space="0" w:color="auto"/>
            </w:tcBorders>
            <w:shd w:val="clear" w:color="auto" w:fill="auto"/>
            <w:vAlign w:val="center"/>
          </w:tcPr>
          <w:p w14:paraId="345D6FCC" w14:textId="77777777" w:rsidR="00EE3F75" w:rsidRDefault="000C4F99">
            <w:pPr>
              <w:widowControl/>
              <w:spacing w:line="360" w:lineRule="atLeast"/>
              <w:jc w:val="left"/>
              <w:rPr>
                <w:rFonts w:asciiTheme="minorEastAsia" w:hAnsiTheme="minorEastAsia" w:cs="宋体"/>
                <w:sz w:val="24"/>
              </w:rPr>
            </w:pPr>
            <w:r>
              <w:rPr>
                <w:rFonts w:asciiTheme="minorEastAsia" w:hAnsiTheme="minorEastAsia"/>
                <w:sz w:val="24"/>
              </w:rPr>
              <w:t>投标人需提供对采购方托管的所有病案进行编目，并制作病案移交台账的方案，优得10分，良得5分，一般得1分，未提供不得分。</w:t>
            </w:r>
          </w:p>
        </w:tc>
        <w:tc>
          <w:tcPr>
            <w:tcW w:w="2071" w:type="dxa"/>
            <w:tcBorders>
              <w:top w:val="single" w:sz="8" w:space="0" w:color="auto"/>
              <w:left w:val="single" w:sz="8" w:space="0" w:color="auto"/>
              <w:bottom w:val="single" w:sz="8" w:space="0" w:color="auto"/>
              <w:right w:val="single" w:sz="8" w:space="0" w:color="auto"/>
            </w:tcBorders>
            <w:shd w:val="clear" w:color="auto" w:fill="auto"/>
            <w:vAlign w:val="center"/>
          </w:tcPr>
          <w:p w14:paraId="7F96B19C" w14:textId="77777777" w:rsidR="00EE3F75" w:rsidRDefault="00EE3F75">
            <w:pPr>
              <w:rPr>
                <w:rFonts w:asciiTheme="minorEastAsia" w:hAnsiTheme="minorEastAsia" w:cs="宋体"/>
                <w:sz w:val="24"/>
              </w:rPr>
            </w:pPr>
          </w:p>
        </w:tc>
      </w:tr>
      <w:tr w:rsidR="00EE3F75" w14:paraId="09D49808" w14:textId="77777777">
        <w:tc>
          <w:tcPr>
            <w:tcW w:w="52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7814021" w14:textId="77777777" w:rsidR="00EE3F75" w:rsidRDefault="00EE3F75">
            <w:pPr>
              <w:rPr>
                <w:rFonts w:asciiTheme="minorEastAsia" w:hAnsiTheme="minorEastAsia" w:cs="宋体"/>
                <w:sz w:val="24"/>
              </w:rPr>
            </w:pPr>
          </w:p>
        </w:tc>
        <w:tc>
          <w:tcPr>
            <w:tcW w:w="749" w:type="dxa"/>
            <w:tcBorders>
              <w:top w:val="single" w:sz="8" w:space="0" w:color="auto"/>
              <w:left w:val="single" w:sz="8" w:space="0" w:color="auto"/>
              <w:bottom w:val="single" w:sz="8" w:space="0" w:color="auto"/>
              <w:right w:val="single" w:sz="8" w:space="0" w:color="auto"/>
            </w:tcBorders>
            <w:shd w:val="clear" w:color="auto" w:fill="auto"/>
            <w:vAlign w:val="center"/>
          </w:tcPr>
          <w:p w14:paraId="14860A42" w14:textId="77777777" w:rsidR="00EE3F75" w:rsidRDefault="000C4F99">
            <w:pPr>
              <w:widowControl/>
              <w:spacing w:line="360" w:lineRule="atLeast"/>
              <w:jc w:val="center"/>
              <w:rPr>
                <w:rFonts w:asciiTheme="minorEastAsia" w:hAnsiTheme="minorEastAsia" w:cs="宋体"/>
                <w:sz w:val="24"/>
              </w:rPr>
            </w:pPr>
            <w:r>
              <w:rPr>
                <w:rFonts w:asciiTheme="minorEastAsia" w:hAnsiTheme="minorEastAsia" w:cs="宋体" w:hint="eastAsia"/>
                <w:color w:val="000000"/>
                <w:kern w:val="0"/>
                <w:sz w:val="24"/>
              </w:rPr>
              <w:t>安全保密措施方案</w:t>
            </w:r>
          </w:p>
        </w:tc>
        <w:tc>
          <w:tcPr>
            <w:tcW w:w="859" w:type="dxa"/>
            <w:tcBorders>
              <w:top w:val="single" w:sz="8" w:space="0" w:color="auto"/>
              <w:left w:val="single" w:sz="8" w:space="0" w:color="auto"/>
              <w:bottom w:val="single" w:sz="8" w:space="0" w:color="auto"/>
              <w:right w:val="single" w:sz="8" w:space="0" w:color="auto"/>
            </w:tcBorders>
            <w:shd w:val="clear" w:color="auto" w:fill="auto"/>
            <w:vAlign w:val="center"/>
          </w:tcPr>
          <w:p w14:paraId="75443866" w14:textId="77777777" w:rsidR="00EE3F75" w:rsidRDefault="000C4F99">
            <w:pPr>
              <w:widowControl/>
              <w:spacing w:line="360" w:lineRule="atLeast"/>
              <w:jc w:val="center"/>
              <w:rPr>
                <w:rFonts w:asciiTheme="minorEastAsia" w:hAnsiTheme="minorEastAsia" w:cs="宋体"/>
                <w:sz w:val="24"/>
              </w:rPr>
            </w:pPr>
            <w:r>
              <w:rPr>
                <w:rFonts w:asciiTheme="minorEastAsia" w:hAnsiTheme="minorEastAsia" w:cs="宋体" w:hint="eastAsia"/>
                <w:color w:val="000000"/>
                <w:kern w:val="0"/>
                <w:sz w:val="24"/>
              </w:rPr>
              <w:t>6分</w:t>
            </w:r>
          </w:p>
        </w:tc>
        <w:tc>
          <w:tcPr>
            <w:tcW w:w="4552" w:type="dxa"/>
            <w:tcBorders>
              <w:top w:val="single" w:sz="8" w:space="0" w:color="auto"/>
              <w:left w:val="single" w:sz="8" w:space="0" w:color="auto"/>
              <w:bottom w:val="single" w:sz="8" w:space="0" w:color="auto"/>
              <w:right w:val="single" w:sz="8" w:space="0" w:color="auto"/>
            </w:tcBorders>
            <w:shd w:val="clear" w:color="auto" w:fill="auto"/>
            <w:vAlign w:val="center"/>
          </w:tcPr>
          <w:p w14:paraId="5534AA9F" w14:textId="77777777" w:rsidR="00EE3F75" w:rsidRDefault="000C4F99">
            <w:pPr>
              <w:widowControl/>
              <w:spacing w:line="360" w:lineRule="atLeast"/>
              <w:jc w:val="left"/>
              <w:rPr>
                <w:rFonts w:asciiTheme="minorEastAsia" w:hAnsiTheme="minorEastAsia" w:cs="宋体"/>
                <w:sz w:val="24"/>
              </w:rPr>
            </w:pPr>
            <w:r>
              <w:rPr>
                <w:rFonts w:asciiTheme="minorEastAsia" w:hAnsiTheme="minorEastAsia" w:cs="宋体" w:hint="eastAsia"/>
                <w:color w:val="000000"/>
                <w:kern w:val="0"/>
                <w:sz w:val="24"/>
              </w:rPr>
              <w:t>对档案寄存托管工作的安全保密措施方案，安全保密措施操作性强，能保障项目顺利实施：优得6分，良得3分，一般得1分，未提供不得分。</w:t>
            </w:r>
          </w:p>
        </w:tc>
        <w:tc>
          <w:tcPr>
            <w:tcW w:w="2071" w:type="dxa"/>
            <w:tcBorders>
              <w:top w:val="single" w:sz="8" w:space="0" w:color="auto"/>
              <w:left w:val="single" w:sz="8" w:space="0" w:color="auto"/>
              <w:bottom w:val="single" w:sz="8" w:space="0" w:color="auto"/>
              <w:right w:val="single" w:sz="8" w:space="0" w:color="auto"/>
            </w:tcBorders>
            <w:shd w:val="clear" w:color="auto" w:fill="auto"/>
            <w:vAlign w:val="center"/>
          </w:tcPr>
          <w:p w14:paraId="6082827B" w14:textId="77777777" w:rsidR="00EE3F75" w:rsidRDefault="00EE3F75">
            <w:pPr>
              <w:rPr>
                <w:rFonts w:asciiTheme="minorEastAsia" w:hAnsiTheme="minorEastAsia" w:cs="宋体"/>
                <w:sz w:val="24"/>
              </w:rPr>
            </w:pPr>
          </w:p>
        </w:tc>
      </w:tr>
      <w:tr w:rsidR="00EE3F75" w14:paraId="6EAC3535" w14:textId="77777777">
        <w:tc>
          <w:tcPr>
            <w:tcW w:w="126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D91B3C" w14:textId="77777777" w:rsidR="00EE3F75" w:rsidRDefault="000C4F99">
            <w:pPr>
              <w:widowControl/>
              <w:spacing w:line="360" w:lineRule="atLeast"/>
              <w:jc w:val="center"/>
              <w:rPr>
                <w:rFonts w:asciiTheme="minorEastAsia" w:hAnsiTheme="minorEastAsia" w:cs="宋体"/>
                <w:sz w:val="24"/>
              </w:rPr>
            </w:pPr>
            <w:r>
              <w:rPr>
                <w:rFonts w:asciiTheme="minorEastAsia" w:hAnsiTheme="minorEastAsia" w:cs="宋体"/>
                <w:color w:val="000000"/>
                <w:kern w:val="0"/>
                <w:sz w:val="24"/>
              </w:rPr>
              <w:t>服务能力</w:t>
            </w:r>
            <w:r>
              <w:rPr>
                <w:rFonts w:asciiTheme="minorEastAsia" w:hAnsiTheme="minorEastAsia" w:cs="宋体" w:hint="eastAsia"/>
                <w:color w:val="000000"/>
                <w:kern w:val="0"/>
                <w:sz w:val="24"/>
              </w:rPr>
              <w:t>11</w:t>
            </w:r>
            <w:r>
              <w:rPr>
                <w:rFonts w:asciiTheme="minorEastAsia" w:hAnsiTheme="minorEastAsia" w:cs="宋体"/>
                <w:color w:val="000000"/>
                <w:kern w:val="0"/>
                <w:sz w:val="24"/>
              </w:rPr>
              <w:t>%</w:t>
            </w:r>
          </w:p>
        </w:tc>
        <w:tc>
          <w:tcPr>
            <w:tcW w:w="859" w:type="dxa"/>
            <w:tcBorders>
              <w:top w:val="single" w:sz="8" w:space="0" w:color="auto"/>
              <w:left w:val="single" w:sz="8" w:space="0" w:color="auto"/>
              <w:bottom w:val="single" w:sz="8" w:space="0" w:color="auto"/>
              <w:right w:val="single" w:sz="8" w:space="0" w:color="auto"/>
            </w:tcBorders>
            <w:shd w:val="clear" w:color="auto" w:fill="auto"/>
            <w:vAlign w:val="center"/>
          </w:tcPr>
          <w:p w14:paraId="12F6ACB5" w14:textId="77777777" w:rsidR="00EE3F75" w:rsidRDefault="000C4F99">
            <w:pPr>
              <w:widowControl/>
              <w:spacing w:line="360" w:lineRule="atLeast"/>
              <w:jc w:val="center"/>
              <w:rPr>
                <w:rFonts w:asciiTheme="minorEastAsia" w:hAnsiTheme="minorEastAsia" w:cs="宋体"/>
                <w:sz w:val="24"/>
              </w:rPr>
            </w:pPr>
            <w:r>
              <w:rPr>
                <w:rFonts w:asciiTheme="minorEastAsia" w:hAnsiTheme="minorEastAsia" w:cs="宋体"/>
                <w:color w:val="000000"/>
                <w:kern w:val="0"/>
                <w:sz w:val="24"/>
              </w:rPr>
              <w:t>1</w:t>
            </w:r>
            <w:r>
              <w:rPr>
                <w:rFonts w:asciiTheme="minorEastAsia" w:hAnsiTheme="minorEastAsia" w:cs="宋体" w:hint="eastAsia"/>
                <w:color w:val="000000"/>
                <w:kern w:val="0"/>
                <w:sz w:val="24"/>
              </w:rPr>
              <w:t>1</w:t>
            </w:r>
            <w:r>
              <w:rPr>
                <w:rFonts w:asciiTheme="minorEastAsia" w:hAnsiTheme="minorEastAsia" w:cs="宋体"/>
                <w:color w:val="000000"/>
                <w:kern w:val="0"/>
                <w:sz w:val="24"/>
              </w:rPr>
              <w:t>分</w:t>
            </w:r>
          </w:p>
        </w:tc>
        <w:tc>
          <w:tcPr>
            <w:tcW w:w="4552" w:type="dxa"/>
            <w:tcBorders>
              <w:top w:val="single" w:sz="8" w:space="0" w:color="auto"/>
              <w:left w:val="single" w:sz="8" w:space="0" w:color="auto"/>
              <w:bottom w:val="single" w:sz="8" w:space="0" w:color="auto"/>
              <w:right w:val="single" w:sz="8" w:space="0" w:color="auto"/>
            </w:tcBorders>
            <w:shd w:val="clear" w:color="auto" w:fill="auto"/>
            <w:vAlign w:val="center"/>
          </w:tcPr>
          <w:p w14:paraId="1C4C626A" w14:textId="77777777" w:rsidR="00EE3F75" w:rsidRDefault="000C4F99">
            <w:pPr>
              <w:widowControl/>
              <w:spacing w:line="360" w:lineRule="atLeast"/>
              <w:jc w:val="left"/>
              <w:rPr>
                <w:rFonts w:asciiTheme="minorEastAsia" w:hAnsiTheme="minorEastAsia"/>
                <w:color w:val="000000"/>
                <w:sz w:val="24"/>
              </w:rPr>
            </w:pPr>
            <w:r>
              <w:rPr>
                <w:rFonts w:asciiTheme="minorEastAsia" w:hAnsiTheme="minorEastAsia"/>
                <w:sz w:val="24"/>
              </w:rPr>
              <w:t>投标人参与病案储存同类项目，并能完整提供业绩证明材料（如：中标通知书、合同；注合同必须要有病案托管字样），每提供一个得1分。最高得1</w:t>
            </w:r>
            <w:r>
              <w:rPr>
                <w:rFonts w:asciiTheme="minorEastAsia" w:hAnsiTheme="minorEastAsia" w:hint="eastAsia"/>
                <w:sz w:val="24"/>
              </w:rPr>
              <w:t>1</w:t>
            </w:r>
            <w:r>
              <w:rPr>
                <w:rFonts w:asciiTheme="minorEastAsia" w:hAnsiTheme="minorEastAsia"/>
                <w:sz w:val="24"/>
              </w:rPr>
              <w:t>分，无同类项目业绩的不得分。</w:t>
            </w:r>
          </w:p>
        </w:tc>
        <w:tc>
          <w:tcPr>
            <w:tcW w:w="2071" w:type="dxa"/>
            <w:tcBorders>
              <w:top w:val="single" w:sz="8" w:space="0" w:color="auto"/>
              <w:left w:val="single" w:sz="8" w:space="0" w:color="auto"/>
              <w:bottom w:val="single" w:sz="8" w:space="0" w:color="auto"/>
              <w:right w:val="single" w:sz="8" w:space="0" w:color="auto"/>
            </w:tcBorders>
            <w:shd w:val="clear" w:color="auto" w:fill="auto"/>
            <w:vAlign w:val="center"/>
          </w:tcPr>
          <w:p w14:paraId="39683B00" w14:textId="77777777" w:rsidR="00EE3F75" w:rsidRDefault="00EE3F75">
            <w:pPr>
              <w:rPr>
                <w:rFonts w:asciiTheme="minorEastAsia" w:hAnsiTheme="minorEastAsia" w:cs="宋体"/>
                <w:sz w:val="24"/>
              </w:rPr>
            </w:pPr>
          </w:p>
        </w:tc>
      </w:tr>
      <w:tr w:rsidR="00EE3F75" w14:paraId="2A4B2CC7" w14:textId="77777777">
        <w:trPr>
          <w:trHeight w:val="1358"/>
        </w:trPr>
        <w:tc>
          <w:tcPr>
            <w:tcW w:w="126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F8213A9" w14:textId="77777777" w:rsidR="00EE3F75" w:rsidRDefault="000C4F99">
            <w:pPr>
              <w:widowControl/>
              <w:spacing w:line="360" w:lineRule="atLeast"/>
              <w:jc w:val="center"/>
              <w:rPr>
                <w:rFonts w:asciiTheme="minorEastAsia" w:hAnsiTheme="minorEastAsia" w:cs="宋体"/>
                <w:sz w:val="24"/>
              </w:rPr>
            </w:pPr>
            <w:r>
              <w:rPr>
                <w:rFonts w:asciiTheme="minorEastAsia" w:hAnsiTheme="minorEastAsia" w:cs="宋体" w:hint="eastAsia"/>
                <w:color w:val="000000"/>
                <w:kern w:val="0"/>
                <w:sz w:val="24"/>
              </w:rPr>
              <w:lastRenderedPageBreak/>
              <w:t>投标方资质10</w:t>
            </w:r>
            <w:r>
              <w:rPr>
                <w:rFonts w:asciiTheme="minorEastAsia" w:hAnsiTheme="minorEastAsia" w:cs="宋体"/>
                <w:color w:val="000000"/>
                <w:kern w:val="0"/>
                <w:sz w:val="24"/>
              </w:rPr>
              <w:t>%</w:t>
            </w:r>
          </w:p>
        </w:tc>
        <w:tc>
          <w:tcPr>
            <w:tcW w:w="859" w:type="dxa"/>
            <w:tcBorders>
              <w:top w:val="single" w:sz="8" w:space="0" w:color="auto"/>
              <w:left w:val="single" w:sz="8" w:space="0" w:color="auto"/>
              <w:bottom w:val="single" w:sz="8" w:space="0" w:color="auto"/>
              <w:right w:val="single" w:sz="8" w:space="0" w:color="auto"/>
            </w:tcBorders>
            <w:shd w:val="clear" w:color="auto" w:fill="auto"/>
            <w:vAlign w:val="center"/>
          </w:tcPr>
          <w:p w14:paraId="1C391955" w14:textId="77777777" w:rsidR="00EE3F75" w:rsidRDefault="000C4F99">
            <w:pPr>
              <w:widowControl/>
              <w:spacing w:line="360" w:lineRule="atLeast"/>
              <w:jc w:val="center"/>
              <w:rPr>
                <w:rFonts w:asciiTheme="minorEastAsia" w:hAnsiTheme="minorEastAsia" w:cs="宋体"/>
                <w:sz w:val="24"/>
              </w:rPr>
            </w:pPr>
            <w:r>
              <w:rPr>
                <w:rFonts w:asciiTheme="minorEastAsia" w:hAnsiTheme="minorEastAsia" w:cs="宋体" w:hint="eastAsia"/>
                <w:color w:val="000000"/>
                <w:kern w:val="0"/>
                <w:sz w:val="24"/>
              </w:rPr>
              <w:t>10</w:t>
            </w:r>
            <w:r>
              <w:rPr>
                <w:rFonts w:asciiTheme="minorEastAsia" w:hAnsiTheme="minorEastAsia" w:cs="宋体"/>
                <w:color w:val="000000"/>
                <w:kern w:val="0"/>
                <w:sz w:val="24"/>
              </w:rPr>
              <w:t>分</w:t>
            </w:r>
          </w:p>
        </w:tc>
        <w:tc>
          <w:tcPr>
            <w:tcW w:w="4552" w:type="dxa"/>
            <w:tcBorders>
              <w:top w:val="single" w:sz="8" w:space="0" w:color="auto"/>
              <w:left w:val="single" w:sz="8" w:space="0" w:color="auto"/>
              <w:bottom w:val="single" w:sz="8" w:space="0" w:color="auto"/>
              <w:right w:val="single" w:sz="8" w:space="0" w:color="auto"/>
            </w:tcBorders>
            <w:shd w:val="clear" w:color="auto" w:fill="auto"/>
            <w:vAlign w:val="center"/>
          </w:tcPr>
          <w:p w14:paraId="558D8AAC" w14:textId="77777777" w:rsidR="00EE3F75" w:rsidRDefault="000C4F99">
            <w:pPr>
              <w:widowControl/>
              <w:numPr>
                <w:ilvl w:val="0"/>
                <w:numId w:val="2"/>
              </w:numPr>
              <w:spacing w:before="100" w:beforeAutospacing="1" w:after="100" w:afterAutospacing="1"/>
              <w:jc w:val="left"/>
              <w:rPr>
                <w:rFonts w:asciiTheme="minorEastAsia" w:hAnsiTheme="minorEastAsia" w:cs="宋体"/>
                <w:color w:val="000000"/>
                <w:kern w:val="0"/>
                <w:sz w:val="24"/>
              </w:rPr>
            </w:pPr>
            <w:r>
              <w:rPr>
                <w:rFonts w:asciiTheme="minorEastAsia" w:hAnsiTheme="minorEastAsia" w:cs="宋体"/>
                <w:kern w:val="0"/>
                <w:sz w:val="24"/>
              </w:rPr>
              <w:t>投标人具有环境管理体系认证证书得</w:t>
            </w:r>
            <w:r>
              <w:rPr>
                <w:rFonts w:asciiTheme="minorEastAsia" w:hAnsiTheme="minorEastAsia" w:cs="宋体" w:hint="eastAsia"/>
                <w:kern w:val="0"/>
                <w:sz w:val="24"/>
              </w:rPr>
              <w:t>5</w:t>
            </w:r>
            <w:r>
              <w:rPr>
                <w:rFonts w:asciiTheme="minorEastAsia" w:hAnsiTheme="minorEastAsia" w:cs="宋体"/>
                <w:kern w:val="0"/>
                <w:sz w:val="24"/>
              </w:rPr>
              <w:t>分，没有不得分。</w:t>
            </w:r>
          </w:p>
          <w:p w14:paraId="320DDC8D" w14:textId="77777777" w:rsidR="00EE3F75" w:rsidRDefault="000C4F99">
            <w:pPr>
              <w:widowControl/>
              <w:numPr>
                <w:ilvl w:val="0"/>
                <w:numId w:val="2"/>
              </w:numPr>
              <w:spacing w:before="100" w:beforeAutospacing="1" w:after="100" w:afterAutospacing="1"/>
              <w:jc w:val="left"/>
              <w:rPr>
                <w:rFonts w:asciiTheme="minorEastAsia" w:hAnsiTheme="minorEastAsia" w:cs="宋体"/>
                <w:color w:val="000000"/>
                <w:kern w:val="0"/>
                <w:sz w:val="24"/>
              </w:rPr>
            </w:pPr>
            <w:r>
              <w:rPr>
                <w:rFonts w:asciiTheme="minorEastAsia" w:hAnsiTheme="minorEastAsia" w:cs="宋体"/>
                <w:kern w:val="0"/>
                <w:sz w:val="24"/>
              </w:rPr>
              <w:t>投标人具有信息技术服务管理体系认证证书得</w:t>
            </w:r>
            <w:r>
              <w:rPr>
                <w:rFonts w:asciiTheme="minorEastAsia" w:hAnsiTheme="minorEastAsia" w:cs="宋体" w:hint="eastAsia"/>
                <w:kern w:val="0"/>
                <w:sz w:val="24"/>
              </w:rPr>
              <w:t>5</w:t>
            </w:r>
            <w:r>
              <w:rPr>
                <w:rFonts w:asciiTheme="minorEastAsia" w:hAnsiTheme="minorEastAsia" w:cs="宋体"/>
                <w:kern w:val="0"/>
                <w:sz w:val="24"/>
              </w:rPr>
              <w:t>分，没有不得分。</w:t>
            </w:r>
          </w:p>
        </w:tc>
        <w:tc>
          <w:tcPr>
            <w:tcW w:w="2071" w:type="dxa"/>
            <w:tcBorders>
              <w:top w:val="single" w:sz="8" w:space="0" w:color="auto"/>
              <w:left w:val="single" w:sz="8" w:space="0" w:color="auto"/>
              <w:bottom w:val="single" w:sz="8" w:space="0" w:color="auto"/>
              <w:right w:val="single" w:sz="8" w:space="0" w:color="auto"/>
            </w:tcBorders>
            <w:shd w:val="clear" w:color="auto" w:fill="auto"/>
            <w:vAlign w:val="center"/>
          </w:tcPr>
          <w:p w14:paraId="58D2CE8F" w14:textId="77777777" w:rsidR="00EE3F75" w:rsidRDefault="00EE3F75">
            <w:pPr>
              <w:rPr>
                <w:rFonts w:asciiTheme="minorEastAsia" w:hAnsiTheme="minorEastAsia" w:cs="宋体"/>
                <w:sz w:val="24"/>
              </w:rPr>
            </w:pPr>
          </w:p>
        </w:tc>
      </w:tr>
      <w:tr w:rsidR="00EE3F75" w14:paraId="6F880FBB" w14:textId="77777777">
        <w:tc>
          <w:tcPr>
            <w:tcW w:w="126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1018631" w14:textId="77777777" w:rsidR="00EE3F75" w:rsidRDefault="000C4F99">
            <w:pPr>
              <w:widowControl/>
              <w:spacing w:line="360" w:lineRule="atLeast"/>
              <w:jc w:val="center"/>
              <w:rPr>
                <w:rFonts w:asciiTheme="minorEastAsia" w:hAnsiTheme="minorEastAsia" w:cs="宋体"/>
                <w:sz w:val="24"/>
              </w:rPr>
            </w:pPr>
            <w:r>
              <w:rPr>
                <w:rFonts w:asciiTheme="minorEastAsia" w:hAnsiTheme="minorEastAsia" w:cs="宋体" w:hint="eastAsia"/>
                <w:color w:val="000000"/>
                <w:kern w:val="0"/>
                <w:sz w:val="24"/>
              </w:rPr>
              <w:t>履约保障6%</w:t>
            </w:r>
          </w:p>
        </w:tc>
        <w:tc>
          <w:tcPr>
            <w:tcW w:w="859" w:type="dxa"/>
            <w:tcBorders>
              <w:top w:val="single" w:sz="8" w:space="0" w:color="auto"/>
              <w:left w:val="single" w:sz="8" w:space="0" w:color="auto"/>
              <w:bottom w:val="single" w:sz="8" w:space="0" w:color="auto"/>
              <w:right w:val="single" w:sz="8" w:space="0" w:color="auto"/>
            </w:tcBorders>
            <w:shd w:val="clear" w:color="auto" w:fill="auto"/>
            <w:vAlign w:val="center"/>
          </w:tcPr>
          <w:p w14:paraId="5285CC9B" w14:textId="77777777" w:rsidR="00EE3F75" w:rsidRDefault="000C4F99">
            <w:pPr>
              <w:widowControl/>
              <w:spacing w:line="360" w:lineRule="atLeast"/>
              <w:jc w:val="center"/>
              <w:rPr>
                <w:rFonts w:asciiTheme="minorEastAsia" w:hAnsiTheme="minorEastAsia" w:cs="宋体"/>
                <w:sz w:val="24"/>
              </w:rPr>
            </w:pPr>
            <w:r>
              <w:rPr>
                <w:rFonts w:asciiTheme="minorEastAsia" w:hAnsiTheme="minorEastAsia" w:cs="宋体" w:hint="eastAsia"/>
                <w:color w:val="000000"/>
                <w:kern w:val="0"/>
                <w:sz w:val="24"/>
              </w:rPr>
              <w:t>6分</w:t>
            </w:r>
          </w:p>
        </w:tc>
        <w:tc>
          <w:tcPr>
            <w:tcW w:w="4552" w:type="dxa"/>
            <w:tcBorders>
              <w:top w:val="single" w:sz="8" w:space="0" w:color="auto"/>
              <w:left w:val="single" w:sz="8" w:space="0" w:color="auto"/>
              <w:bottom w:val="single" w:sz="8" w:space="0" w:color="auto"/>
              <w:right w:val="single" w:sz="8" w:space="0" w:color="auto"/>
            </w:tcBorders>
            <w:shd w:val="clear" w:color="auto" w:fill="auto"/>
            <w:vAlign w:val="center"/>
          </w:tcPr>
          <w:p w14:paraId="72074919" w14:textId="77777777" w:rsidR="00EE3F75" w:rsidRDefault="000C4F99">
            <w:pPr>
              <w:widowControl/>
              <w:spacing w:line="360" w:lineRule="atLeast"/>
              <w:jc w:val="left"/>
              <w:rPr>
                <w:rFonts w:asciiTheme="minorEastAsia" w:hAnsiTheme="minorEastAsia" w:cs="宋体"/>
                <w:sz w:val="24"/>
              </w:rPr>
            </w:pPr>
            <w:r>
              <w:rPr>
                <w:rFonts w:asciiTheme="minorEastAsia" w:hAnsiTheme="minorEastAsia" w:cs="宋体" w:hint="eastAsia"/>
                <w:color w:val="000000"/>
                <w:kern w:val="0"/>
                <w:sz w:val="24"/>
              </w:rPr>
              <w:t>1、完全满足招标售后服务要求的得3分；</w:t>
            </w:r>
          </w:p>
          <w:p w14:paraId="1C8C286A" w14:textId="77777777" w:rsidR="00EE3F75" w:rsidRDefault="000C4F99">
            <w:pPr>
              <w:widowControl/>
              <w:spacing w:line="360" w:lineRule="atLeast"/>
              <w:jc w:val="left"/>
              <w:rPr>
                <w:rFonts w:asciiTheme="minorEastAsia" w:hAnsiTheme="minorEastAsia" w:cs="宋体"/>
                <w:sz w:val="24"/>
              </w:rPr>
            </w:pPr>
            <w:r>
              <w:rPr>
                <w:rFonts w:asciiTheme="minorEastAsia" w:hAnsiTheme="minorEastAsia" w:cs="宋体" w:hint="eastAsia"/>
                <w:color w:val="000000"/>
                <w:kern w:val="0"/>
                <w:sz w:val="24"/>
              </w:rPr>
              <w:t>2、投标人在成都地区具有固定售后服务机构和人员的得3分。</w:t>
            </w:r>
          </w:p>
        </w:tc>
        <w:tc>
          <w:tcPr>
            <w:tcW w:w="2071" w:type="dxa"/>
            <w:tcBorders>
              <w:top w:val="single" w:sz="8" w:space="0" w:color="auto"/>
              <w:left w:val="single" w:sz="8" w:space="0" w:color="auto"/>
              <w:bottom w:val="single" w:sz="8" w:space="0" w:color="auto"/>
              <w:right w:val="single" w:sz="8" w:space="0" w:color="auto"/>
            </w:tcBorders>
            <w:shd w:val="clear" w:color="auto" w:fill="auto"/>
            <w:vAlign w:val="center"/>
          </w:tcPr>
          <w:p w14:paraId="47F72660" w14:textId="77777777" w:rsidR="00EE3F75" w:rsidRDefault="00EE3F75">
            <w:pPr>
              <w:rPr>
                <w:rFonts w:asciiTheme="minorEastAsia" w:hAnsiTheme="minorEastAsia" w:cs="宋体"/>
                <w:sz w:val="24"/>
              </w:rPr>
            </w:pPr>
          </w:p>
        </w:tc>
      </w:tr>
      <w:tr w:rsidR="00EE3F75" w14:paraId="3B9E175C" w14:textId="77777777">
        <w:tc>
          <w:tcPr>
            <w:tcW w:w="126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1D0777D" w14:textId="77777777" w:rsidR="00EE3F75" w:rsidRDefault="000C4F99">
            <w:pPr>
              <w:widowControl/>
              <w:spacing w:line="360" w:lineRule="atLeast"/>
              <w:jc w:val="center"/>
              <w:rPr>
                <w:rFonts w:asciiTheme="minorEastAsia" w:hAnsiTheme="minorEastAsia" w:cs="宋体"/>
                <w:sz w:val="24"/>
              </w:rPr>
            </w:pPr>
            <w:r>
              <w:rPr>
                <w:rFonts w:asciiTheme="minorEastAsia" w:hAnsiTheme="minorEastAsia"/>
                <w:sz w:val="24"/>
              </w:rPr>
              <w:t>人员配置6%</w:t>
            </w:r>
          </w:p>
        </w:tc>
        <w:tc>
          <w:tcPr>
            <w:tcW w:w="859" w:type="dxa"/>
            <w:tcBorders>
              <w:top w:val="single" w:sz="8" w:space="0" w:color="auto"/>
              <w:left w:val="single" w:sz="8" w:space="0" w:color="auto"/>
              <w:bottom w:val="single" w:sz="8" w:space="0" w:color="auto"/>
              <w:right w:val="single" w:sz="8" w:space="0" w:color="auto"/>
            </w:tcBorders>
            <w:shd w:val="clear" w:color="auto" w:fill="auto"/>
            <w:vAlign w:val="center"/>
          </w:tcPr>
          <w:p w14:paraId="4584C84F" w14:textId="77777777" w:rsidR="00EE3F75" w:rsidRDefault="000C4F99">
            <w:pPr>
              <w:widowControl/>
              <w:spacing w:line="360" w:lineRule="atLeast"/>
              <w:jc w:val="center"/>
              <w:rPr>
                <w:rFonts w:asciiTheme="minorEastAsia" w:hAnsiTheme="minorEastAsia" w:cs="宋体"/>
                <w:sz w:val="24"/>
              </w:rPr>
            </w:pPr>
            <w:r>
              <w:rPr>
                <w:rFonts w:asciiTheme="minorEastAsia" w:hAnsiTheme="minorEastAsia" w:cs="宋体"/>
                <w:color w:val="000000"/>
                <w:kern w:val="0"/>
                <w:sz w:val="24"/>
              </w:rPr>
              <w:t>6分</w:t>
            </w:r>
          </w:p>
        </w:tc>
        <w:tc>
          <w:tcPr>
            <w:tcW w:w="4552" w:type="dxa"/>
            <w:tcBorders>
              <w:top w:val="single" w:sz="8" w:space="0" w:color="auto"/>
              <w:left w:val="single" w:sz="8" w:space="0" w:color="auto"/>
              <w:bottom w:val="single" w:sz="8" w:space="0" w:color="auto"/>
              <w:right w:val="single" w:sz="8" w:space="0" w:color="auto"/>
            </w:tcBorders>
            <w:shd w:val="clear" w:color="auto" w:fill="auto"/>
            <w:vAlign w:val="center"/>
          </w:tcPr>
          <w:p w14:paraId="120546A2" w14:textId="77777777" w:rsidR="00EE3F75" w:rsidRDefault="000C4F99">
            <w:pPr>
              <w:widowControl/>
              <w:spacing w:line="360" w:lineRule="atLeast"/>
              <w:jc w:val="left"/>
              <w:rPr>
                <w:rFonts w:asciiTheme="minorEastAsia" w:hAnsiTheme="minorEastAsia" w:cs="宋体"/>
                <w:sz w:val="24"/>
              </w:rPr>
            </w:pPr>
            <w:r>
              <w:rPr>
                <w:rFonts w:asciiTheme="minorEastAsia" w:hAnsiTheme="minorEastAsia"/>
                <w:sz w:val="24"/>
              </w:rPr>
              <w:t>根据投标方拟配置的项目人员架构、人员数量，优的得6分，较好的得3分，一般的得1分，未提供不得分。</w:t>
            </w:r>
          </w:p>
        </w:tc>
        <w:tc>
          <w:tcPr>
            <w:tcW w:w="2071" w:type="dxa"/>
            <w:tcBorders>
              <w:top w:val="single" w:sz="8" w:space="0" w:color="auto"/>
              <w:left w:val="single" w:sz="8" w:space="0" w:color="auto"/>
              <w:bottom w:val="single" w:sz="8" w:space="0" w:color="auto"/>
              <w:right w:val="single" w:sz="8" w:space="0" w:color="auto"/>
            </w:tcBorders>
            <w:shd w:val="clear" w:color="auto" w:fill="auto"/>
            <w:vAlign w:val="center"/>
          </w:tcPr>
          <w:p w14:paraId="6F7376B6" w14:textId="77777777" w:rsidR="00EE3F75" w:rsidRDefault="00EE3F75">
            <w:pPr>
              <w:rPr>
                <w:rFonts w:asciiTheme="minorEastAsia" w:hAnsiTheme="minorEastAsia" w:cs="宋体"/>
                <w:sz w:val="24"/>
              </w:rPr>
            </w:pPr>
          </w:p>
        </w:tc>
      </w:tr>
      <w:tr w:rsidR="00EE3F75" w14:paraId="535244D7" w14:textId="77777777">
        <w:tc>
          <w:tcPr>
            <w:tcW w:w="126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F2E5FC" w14:textId="77777777" w:rsidR="00EE3F75" w:rsidRDefault="000C4F99">
            <w:pPr>
              <w:widowControl/>
              <w:spacing w:line="360" w:lineRule="atLeast"/>
              <w:jc w:val="center"/>
              <w:rPr>
                <w:rFonts w:asciiTheme="minorEastAsia" w:hAnsiTheme="minorEastAsia" w:cs="宋体"/>
                <w:color w:val="000000"/>
                <w:kern w:val="0"/>
                <w:sz w:val="24"/>
              </w:rPr>
            </w:pPr>
            <w:r>
              <w:rPr>
                <w:rFonts w:asciiTheme="minorEastAsia" w:hAnsiTheme="minorEastAsia"/>
                <w:sz w:val="24"/>
              </w:rPr>
              <w:t>软件配置6%</w:t>
            </w:r>
          </w:p>
        </w:tc>
        <w:tc>
          <w:tcPr>
            <w:tcW w:w="859" w:type="dxa"/>
            <w:tcBorders>
              <w:top w:val="single" w:sz="8" w:space="0" w:color="auto"/>
              <w:left w:val="single" w:sz="8" w:space="0" w:color="auto"/>
              <w:bottom w:val="single" w:sz="8" w:space="0" w:color="auto"/>
              <w:right w:val="single" w:sz="8" w:space="0" w:color="auto"/>
            </w:tcBorders>
            <w:shd w:val="clear" w:color="auto" w:fill="auto"/>
            <w:vAlign w:val="center"/>
          </w:tcPr>
          <w:p w14:paraId="136DCBEB" w14:textId="77777777" w:rsidR="00EE3F75" w:rsidRDefault="000C4F99">
            <w:pPr>
              <w:widowControl/>
              <w:spacing w:line="360" w:lineRule="atLeast"/>
              <w:jc w:val="center"/>
              <w:rPr>
                <w:rFonts w:asciiTheme="minorEastAsia" w:hAnsiTheme="minorEastAsia" w:cs="宋体"/>
                <w:color w:val="000000"/>
                <w:kern w:val="0"/>
                <w:sz w:val="24"/>
              </w:rPr>
            </w:pPr>
            <w:r>
              <w:rPr>
                <w:rFonts w:asciiTheme="minorEastAsia" w:hAnsiTheme="minorEastAsia" w:cs="宋体" w:hint="eastAsia"/>
                <w:color w:val="000000"/>
                <w:kern w:val="0"/>
                <w:sz w:val="24"/>
              </w:rPr>
              <w:t>6</w:t>
            </w:r>
            <w:r>
              <w:rPr>
                <w:rFonts w:asciiTheme="minorEastAsia" w:hAnsiTheme="minorEastAsia" w:cs="宋体"/>
                <w:color w:val="000000"/>
                <w:kern w:val="0"/>
                <w:sz w:val="24"/>
              </w:rPr>
              <w:t>分</w:t>
            </w:r>
          </w:p>
        </w:tc>
        <w:tc>
          <w:tcPr>
            <w:tcW w:w="4552" w:type="dxa"/>
            <w:tcBorders>
              <w:top w:val="single" w:sz="8" w:space="0" w:color="auto"/>
              <w:left w:val="single" w:sz="8" w:space="0" w:color="auto"/>
              <w:bottom w:val="single" w:sz="8" w:space="0" w:color="auto"/>
              <w:right w:val="single" w:sz="8" w:space="0" w:color="auto"/>
            </w:tcBorders>
            <w:shd w:val="clear" w:color="auto" w:fill="auto"/>
            <w:vAlign w:val="center"/>
          </w:tcPr>
          <w:p w14:paraId="7634A1E7" w14:textId="77777777" w:rsidR="00EE3F75" w:rsidRDefault="000C4F99">
            <w:pPr>
              <w:widowControl/>
              <w:spacing w:line="360" w:lineRule="atLeast"/>
              <w:jc w:val="left"/>
              <w:rPr>
                <w:rFonts w:asciiTheme="minorEastAsia" w:hAnsiTheme="minorEastAsia" w:cs="宋体"/>
                <w:color w:val="000000"/>
                <w:kern w:val="0"/>
                <w:sz w:val="24"/>
              </w:rPr>
            </w:pPr>
            <w:r>
              <w:rPr>
                <w:rFonts w:asciiTheme="minorEastAsia" w:hAnsiTheme="minorEastAsia"/>
                <w:sz w:val="24"/>
              </w:rPr>
              <w:t>投标人提供自主产权的档案管理系统，系统具有建库、定位等功能，提供得6分，未提供不得分。</w:t>
            </w:r>
          </w:p>
        </w:tc>
        <w:tc>
          <w:tcPr>
            <w:tcW w:w="2071" w:type="dxa"/>
            <w:tcBorders>
              <w:top w:val="single" w:sz="8" w:space="0" w:color="auto"/>
              <w:left w:val="single" w:sz="8" w:space="0" w:color="auto"/>
              <w:bottom w:val="single" w:sz="8" w:space="0" w:color="auto"/>
              <w:right w:val="single" w:sz="8" w:space="0" w:color="auto"/>
            </w:tcBorders>
            <w:shd w:val="clear" w:color="auto" w:fill="auto"/>
            <w:vAlign w:val="center"/>
          </w:tcPr>
          <w:p w14:paraId="5C340936" w14:textId="77777777" w:rsidR="00EE3F75" w:rsidRDefault="00EE3F75">
            <w:pPr>
              <w:rPr>
                <w:rFonts w:asciiTheme="minorEastAsia" w:hAnsiTheme="minorEastAsia" w:cs="宋体"/>
                <w:sz w:val="24"/>
              </w:rPr>
            </w:pPr>
          </w:p>
        </w:tc>
      </w:tr>
    </w:tbl>
    <w:p w14:paraId="1627DF59" w14:textId="77777777" w:rsidR="00EE3F75" w:rsidRDefault="00EE3F75">
      <w:pPr>
        <w:jc w:val="left"/>
        <w:outlineLvl w:val="0"/>
        <w:rPr>
          <w:rFonts w:ascii="仿宋_GB2312" w:eastAsia="仿宋_GB2312"/>
          <w:b/>
          <w:bCs/>
          <w:kern w:val="44"/>
          <w:sz w:val="32"/>
          <w:szCs w:val="32"/>
        </w:rPr>
      </w:pPr>
    </w:p>
    <w:p w14:paraId="12B01ABF" w14:textId="77777777" w:rsidR="00EE3F75" w:rsidRDefault="00EE3F75">
      <w:pPr>
        <w:jc w:val="left"/>
        <w:outlineLvl w:val="0"/>
        <w:rPr>
          <w:rFonts w:ascii="仿宋_GB2312" w:eastAsia="仿宋_GB2312"/>
          <w:b/>
          <w:bCs/>
          <w:kern w:val="44"/>
          <w:sz w:val="32"/>
          <w:szCs w:val="32"/>
        </w:rPr>
      </w:pPr>
    </w:p>
    <w:p w14:paraId="08FEDAD2" w14:textId="77777777" w:rsidR="00EE3F75" w:rsidRDefault="00EE3F75">
      <w:pPr>
        <w:jc w:val="left"/>
        <w:outlineLvl w:val="0"/>
        <w:rPr>
          <w:rFonts w:ascii="仿宋_GB2312" w:eastAsia="仿宋_GB2312"/>
          <w:b/>
          <w:bCs/>
          <w:kern w:val="44"/>
          <w:sz w:val="32"/>
          <w:szCs w:val="32"/>
        </w:rPr>
      </w:pPr>
    </w:p>
    <w:p w14:paraId="341D5E11" w14:textId="77777777" w:rsidR="00EE3F75" w:rsidRDefault="00EE3F75">
      <w:pPr>
        <w:jc w:val="left"/>
        <w:outlineLvl w:val="0"/>
        <w:rPr>
          <w:rFonts w:ascii="仿宋_GB2312" w:eastAsia="仿宋_GB2312"/>
          <w:b/>
          <w:bCs/>
          <w:kern w:val="44"/>
          <w:sz w:val="32"/>
          <w:szCs w:val="32"/>
        </w:rPr>
      </w:pPr>
    </w:p>
    <w:p w14:paraId="65AE795B" w14:textId="77777777" w:rsidR="00EE3F75" w:rsidRDefault="00EE3F75">
      <w:pPr>
        <w:jc w:val="left"/>
        <w:outlineLvl w:val="0"/>
        <w:rPr>
          <w:rFonts w:ascii="仿宋_GB2312" w:eastAsia="仿宋_GB2312"/>
          <w:b/>
          <w:bCs/>
          <w:kern w:val="44"/>
          <w:sz w:val="32"/>
          <w:szCs w:val="32"/>
        </w:rPr>
      </w:pPr>
    </w:p>
    <w:p w14:paraId="71728753" w14:textId="77777777" w:rsidR="00EE3F75" w:rsidRDefault="00EE3F75">
      <w:pPr>
        <w:jc w:val="left"/>
        <w:outlineLvl w:val="0"/>
        <w:rPr>
          <w:rFonts w:ascii="仿宋_GB2312" w:eastAsia="仿宋_GB2312"/>
          <w:b/>
          <w:bCs/>
          <w:kern w:val="44"/>
          <w:sz w:val="32"/>
          <w:szCs w:val="32"/>
        </w:rPr>
      </w:pPr>
    </w:p>
    <w:p w14:paraId="51BE713D" w14:textId="77777777" w:rsidR="00EE3F75" w:rsidRDefault="00EE3F75">
      <w:pPr>
        <w:jc w:val="left"/>
        <w:outlineLvl w:val="0"/>
        <w:rPr>
          <w:rFonts w:ascii="仿宋_GB2312" w:eastAsia="仿宋_GB2312"/>
          <w:b/>
          <w:bCs/>
          <w:kern w:val="44"/>
          <w:sz w:val="32"/>
          <w:szCs w:val="32"/>
        </w:rPr>
      </w:pPr>
    </w:p>
    <w:p w14:paraId="120B1531" w14:textId="77777777" w:rsidR="00EE3F75" w:rsidRDefault="00EE3F75">
      <w:pPr>
        <w:jc w:val="left"/>
        <w:outlineLvl w:val="0"/>
        <w:rPr>
          <w:rFonts w:ascii="仿宋_GB2312" w:eastAsia="仿宋_GB2312"/>
          <w:b/>
          <w:bCs/>
          <w:kern w:val="44"/>
          <w:sz w:val="32"/>
          <w:szCs w:val="32"/>
        </w:rPr>
      </w:pPr>
    </w:p>
    <w:p w14:paraId="4E38BF15" w14:textId="77777777" w:rsidR="00EE3F75" w:rsidRDefault="00EE3F75">
      <w:pPr>
        <w:jc w:val="left"/>
        <w:outlineLvl w:val="0"/>
        <w:rPr>
          <w:rFonts w:ascii="仿宋_GB2312" w:eastAsia="仿宋_GB2312"/>
          <w:b/>
          <w:bCs/>
          <w:kern w:val="44"/>
          <w:sz w:val="32"/>
          <w:szCs w:val="32"/>
        </w:rPr>
      </w:pPr>
    </w:p>
    <w:p w14:paraId="72077100" w14:textId="1241CDB1" w:rsidR="00EE3F75" w:rsidRDefault="00EE3F75">
      <w:pPr>
        <w:jc w:val="left"/>
        <w:outlineLvl w:val="0"/>
        <w:rPr>
          <w:rFonts w:ascii="仿宋_GB2312" w:eastAsia="仿宋_GB2312"/>
          <w:b/>
          <w:bCs/>
          <w:kern w:val="44"/>
          <w:sz w:val="32"/>
          <w:szCs w:val="32"/>
        </w:rPr>
      </w:pPr>
    </w:p>
    <w:p w14:paraId="017CBE18" w14:textId="29955A70" w:rsidR="001156CB" w:rsidRDefault="001156CB">
      <w:pPr>
        <w:jc w:val="left"/>
        <w:outlineLvl w:val="0"/>
        <w:rPr>
          <w:rFonts w:ascii="仿宋_GB2312" w:eastAsia="仿宋_GB2312"/>
          <w:b/>
          <w:bCs/>
          <w:kern w:val="44"/>
          <w:sz w:val="32"/>
          <w:szCs w:val="32"/>
        </w:rPr>
      </w:pPr>
    </w:p>
    <w:p w14:paraId="61BB4B9C" w14:textId="69508B9B" w:rsidR="001156CB" w:rsidRDefault="001156CB">
      <w:pPr>
        <w:jc w:val="left"/>
        <w:outlineLvl w:val="0"/>
        <w:rPr>
          <w:rFonts w:ascii="仿宋_GB2312" w:eastAsia="仿宋_GB2312"/>
          <w:b/>
          <w:bCs/>
          <w:kern w:val="44"/>
          <w:sz w:val="32"/>
          <w:szCs w:val="32"/>
        </w:rPr>
      </w:pPr>
    </w:p>
    <w:p w14:paraId="52089911" w14:textId="2EE50043" w:rsidR="001156CB" w:rsidRDefault="001156CB">
      <w:pPr>
        <w:jc w:val="left"/>
        <w:outlineLvl w:val="0"/>
        <w:rPr>
          <w:rFonts w:ascii="仿宋_GB2312" w:eastAsia="仿宋_GB2312"/>
          <w:b/>
          <w:bCs/>
          <w:kern w:val="44"/>
          <w:sz w:val="32"/>
          <w:szCs w:val="32"/>
        </w:rPr>
      </w:pPr>
    </w:p>
    <w:p w14:paraId="2247D113" w14:textId="77777777" w:rsidR="001156CB" w:rsidRDefault="001156CB">
      <w:pPr>
        <w:jc w:val="left"/>
        <w:outlineLvl w:val="0"/>
        <w:rPr>
          <w:rFonts w:ascii="仿宋_GB2312" w:eastAsia="仿宋_GB2312"/>
          <w:b/>
          <w:bCs/>
          <w:kern w:val="44"/>
          <w:sz w:val="32"/>
          <w:szCs w:val="32"/>
        </w:rPr>
      </w:pPr>
    </w:p>
    <w:p w14:paraId="22870E2E" w14:textId="77777777" w:rsidR="00EE3F75" w:rsidRDefault="000C4F99">
      <w:pPr>
        <w:jc w:val="left"/>
        <w:outlineLvl w:val="0"/>
        <w:rPr>
          <w:rFonts w:ascii="仿宋_GB2312" w:eastAsia="仿宋_GB2312" w:hAnsi="宋体" w:cs="宋体"/>
          <w:b/>
          <w:sz w:val="32"/>
          <w:szCs w:val="32"/>
        </w:rPr>
      </w:pPr>
      <w:r>
        <w:rPr>
          <w:rFonts w:ascii="仿宋_GB2312" w:eastAsia="仿宋_GB2312" w:hint="eastAsia"/>
          <w:b/>
          <w:bCs/>
          <w:kern w:val="44"/>
          <w:sz w:val="32"/>
          <w:szCs w:val="32"/>
        </w:rPr>
        <w:lastRenderedPageBreak/>
        <w:t>七、投标格式</w:t>
      </w:r>
    </w:p>
    <w:p w14:paraId="3237B3E2" w14:textId="77777777" w:rsidR="00EE3F75" w:rsidRDefault="000C4F99">
      <w:pPr>
        <w:pStyle w:val="2"/>
        <w:spacing w:line="240" w:lineRule="auto"/>
        <w:rPr>
          <w:rFonts w:ascii="仿宋_GB2312" w:eastAsia="仿宋_GB2312" w:hAnsi="宋体" w:cs="宋体"/>
          <w:sz w:val="28"/>
          <w:szCs w:val="28"/>
        </w:rPr>
      </w:pPr>
      <w:bookmarkStart w:id="1" w:name="_Toc454444469"/>
      <w:bookmarkStart w:id="2" w:name="_Toc316462354"/>
      <w:bookmarkStart w:id="3" w:name="_Toc287367101"/>
      <w:bookmarkStart w:id="4" w:name="_Toc182759327"/>
      <w:bookmarkStart w:id="5" w:name="_Toc182629023"/>
      <w:bookmarkStart w:id="6" w:name="_Toc295978802"/>
      <w:bookmarkStart w:id="7" w:name="_Toc211218954"/>
      <w:bookmarkStart w:id="8" w:name="_Toc294688711"/>
      <w:bookmarkStart w:id="9" w:name="_Toc294701519"/>
      <w:r>
        <w:rPr>
          <w:rFonts w:ascii="仿宋_GB2312" w:eastAsia="仿宋_GB2312" w:hAnsi="宋体" w:cs="宋体" w:hint="eastAsia"/>
          <w:sz w:val="28"/>
          <w:szCs w:val="28"/>
        </w:rPr>
        <w:t xml:space="preserve">1 </w:t>
      </w:r>
      <w:r>
        <w:rPr>
          <w:rFonts w:ascii="仿宋_GB2312" w:eastAsia="仿宋_GB2312" w:hAnsi="宋体" w:cs="宋体" w:hint="eastAsia"/>
          <w:w w:val="90"/>
          <w:sz w:val="28"/>
          <w:szCs w:val="28"/>
        </w:rPr>
        <w:t>遴选</w:t>
      </w:r>
      <w:r>
        <w:rPr>
          <w:rFonts w:ascii="仿宋_GB2312" w:eastAsia="仿宋_GB2312" w:hAnsi="宋体" w:cs="宋体" w:hint="eastAsia"/>
          <w:sz w:val="28"/>
          <w:szCs w:val="28"/>
        </w:rPr>
        <w:t>文件封面格式</w:t>
      </w:r>
      <w:bookmarkEnd w:id="1"/>
      <w:bookmarkEnd w:id="2"/>
      <w:bookmarkEnd w:id="3"/>
      <w:bookmarkEnd w:id="4"/>
      <w:bookmarkEnd w:id="5"/>
      <w:bookmarkEnd w:id="6"/>
      <w:bookmarkEnd w:id="7"/>
      <w:bookmarkEnd w:id="8"/>
      <w:bookmarkEnd w:id="9"/>
    </w:p>
    <w:p w14:paraId="1DFCAF48" w14:textId="77777777" w:rsidR="00EE3F75" w:rsidRDefault="00D02359">
      <w:pPr>
        <w:rPr>
          <w:rFonts w:ascii="仿宋_GB2312" w:eastAsia="仿宋_GB2312" w:hAnsi="宋体" w:cs="宋体"/>
          <w:bCs/>
          <w:szCs w:val="21"/>
        </w:rPr>
      </w:pPr>
      <w:r>
        <w:rPr>
          <w:rFonts w:ascii="仿宋_GB2312" w:eastAsia="仿宋_GB2312" w:hAnsi="宋体" w:cs="宋体"/>
          <w:sz w:val="24"/>
          <w:szCs w:val="22"/>
        </w:rPr>
        <w:pict w14:anchorId="2E70AE87">
          <v:shapetype id="_x0000_t202" coordsize="21600,21600" o:spt="202" path="m,l,21600r21600,l21600,xe">
            <v:stroke joinstyle="miter"/>
            <v:path gradientshapeok="t" o:connecttype="rect"/>
          </v:shapetype>
          <v:shape id="文本框 7" o:spid="_x0000_s1026" type="#_x0000_t202" style="position:absolute;left:0;text-align:left;margin-left:319.35pt;margin-top:13.35pt;width:89.55pt;height:26.1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">
            <v:textbox style="mso-fit-shape-to-text:t">
              <w:txbxContent>
                <w:p w14:paraId="33E44FFA" w14:textId="77777777" w:rsidR="00EE3F75" w:rsidRDefault="000C4F99">
                  <w:pPr>
                    <w:rPr>
                      <w:rFonts w:ascii="黑体" w:eastAsia="黑体"/>
                      <w:b/>
                      <w:sz w:val="28"/>
                      <w:szCs w:val="28"/>
                    </w:rPr>
                  </w:pPr>
                  <w:r>
                    <w:rPr>
                      <w:rFonts w:ascii="黑体" w:eastAsia="黑体" w:hAnsi="宋体" w:hint="eastAsia"/>
                      <w:b/>
                      <w:sz w:val="28"/>
                      <w:szCs w:val="28"/>
                    </w:rPr>
                    <w:t>正本或副本</w:t>
                  </w:r>
                </w:p>
              </w:txbxContent>
            </v:textbox>
          </v:shape>
        </w:pict>
      </w:r>
    </w:p>
    <w:p w14:paraId="01DD3041" w14:textId="77777777" w:rsidR="00EE3F75" w:rsidRDefault="00EE3F75">
      <w:pPr>
        <w:rPr>
          <w:rFonts w:ascii="仿宋_GB2312" w:eastAsia="仿宋_GB2312" w:hAnsi="宋体" w:cs="宋体"/>
          <w:bCs/>
          <w:szCs w:val="21"/>
        </w:rPr>
      </w:pPr>
    </w:p>
    <w:p w14:paraId="1D90F1F3" w14:textId="77777777" w:rsidR="00EE3F75" w:rsidRDefault="00EE3F75">
      <w:pPr>
        <w:rPr>
          <w:rFonts w:ascii="仿宋_GB2312" w:eastAsia="仿宋_GB2312" w:hAnsi="宋体" w:cs="宋体"/>
          <w:bCs/>
          <w:szCs w:val="21"/>
        </w:rPr>
      </w:pPr>
    </w:p>
    <w:p w14:paraId="5C9EC3EE" w14:textId="77777777" w:rsidR="00EE3F75" w:rsidRDefault="00EE3F75">
      <w:pPr>
        <w:jc w:val="right"/>
        <w:rPr>
          <w:rFonts w:ascii="仿宋_GB2312" w:eastAsia="仿宋_GB2312" w:hAnsi="宋体" w:cs="宋体"/>
          <w:sz w:val="24"/>
        </w:rPr>
      </w:pPr>
    </w:p>
    <w:p w14:paraId="51CF6B55" w14:textId="77777777" w:rsidR="00EE3F75" w:rsidRDefault="00EE3F75">
      <w:pPr>
        <w:jc w:val="center"/>
        <w:rPr>
          <w:rFonts w:ascii="仿宋_GB2312" w:eastAsia="仿宋_GB2312" w:hAnsi="宋体" w:cs="宋体"/>
          <w:spacing w:val="78"/>
          <w:sz w:val="120"/>
          <w:szCs w:val="120"/>
        </w:rPr>
      </w:pPr>
    </w:p>
    <w:p w14:paraId="1D558EF9" w14:textId="77777777" w:rsidR="00EE3F75" w:rsidRDefault="000C4F99">
      <w:pPr>
        <w:jc w:val="center"/>
        <w:rPr>
          <w:rFonts w:ascii="仿宋_GB2312" w:eastAsia="仿宋_GB2312" w:hAnsi="宋体" w:cs="宋体"/>
          <w:spacing w:val="78"/>
          <w:sz w:val="120"/>
          <w:szCs w:val="120"/>
        </w:rPr>
      </w:pPr>
      <w:r>
        <w:rPr>
          <w:rFonts w:ascii="仿宋_GB2312" w:eastAsia="仿宋_GB2312" w:hAnsi="宋体" w:cs="宋体" w:hint="eastAsia"/>
          <w:spacing w:val="78"/>
          <w:sz w:val="120"/>
          <w:szCs w:val="120"/>
        </w:rPr>
        <w:t>比选文件</w:t>
      </w:r>
    </w:p>
    <w:p w14:paraId="765A99EE" w14:textId="77777777" w:rsidR="00EE3F75" w:rsidRDefault="00EE3F75">
      <w:pPr>
        <w:jc w:val="center"/>
        <w:rPr>
          <w:rFonts w:ascii="仿宋_GB2312" w:eastAsia="仿宋_GB2312" w:hAnsi="宋体" w:cs="宋体"/>
          <w:bCs/>
          <w:sz w:val="36"/>
        </w:rPr>
      </w:pPr>
    </w:p>
    <w:p w14:paraId="0CD03780" w14:textId="77777777" w:rsidR="00EE3F75" w:rsidRDefault="00EE3F75">
      <w:pPr>
        <w:jc w:val="center"/>
        <w:rPr>
          <w:rFonts w:ascii="仿宋_GB2312" w:eastAsia="仿宋_GB2312" w:hAnsi="宋体" w:cs="宋体"/>
          <w:bCs/>
          <w:sz w:val="36"/>
        </w:rPr>
      </w:pPr>
    </w:p>
    <w:p w14:paraId="2AEDDCAD" w14:textId="77777777" w:rsidR="00EE3F75" w:rsidRDefault="00EE3F75">
      <w:pPr>
        <w:ind w:firstLineChars="196" w:firstLine="630"/>
        <w:jc w:val="left"/>
        <w:rPr>
          <w:rFonts w:ascii="仿宋_GB2312" w:eastAsia="仿宋_GB2312" w:hAnsi="宋体" w:cs="宋体"/>
          <w:b/>
          <w:bCs/>
          <w:sz w:val="32"/>
          <w:szCs w:val="32"/>
        </w:rPr>
      </w:pPr>
    </w:p>
    <w:p w14:paraId="0237B503" w14:textId="77777777" w:rsidR="00EE3F75" w:rsidRDefault="000C4F99">
      <w:pPr>
        <w:jc w:val="left"/>
        <w:rPr>
          <w:rFonts w:ascii="仿宋_GB2312" w:eastAsia="仿宋_GB2312" w:hAnsi="宋体" w:cs="宋体"/>
          <w:b/>
          <w:bCs/>
          <w:sz w:val="32"/>
          <w:szCs w:val="32"/>
        </w:rPr>
      </w:pPr>
      <w:r>
        <w:rPr>
          <w:rFonts w:ascii="仿宋_GB2312" w:eastAsia="仿宋_GB2312" w:hAnsi="宋体" w:cs="宋体" w:hint="eastAsia"/>
          <w:b/>
          <w:bCs/>
          <w:sz w:val="32"/>
          <w:szCs w:val="32"/>
        </w:rPr>
        <w:t xml:space="preserve">  </w:t>
      </w:r>
    </w:p>
    <w:p w14:paraId="2E27F79A" w14:textId="77777777" w:rsidR="00EE3F75" w:rsidRDefault="000C4F99">
      <w:pPr>
        <w:jc w:val="left"/>
        <w:rPr>
          <w:rFonts w:ascii="仿宋_GB2312" w:eastAsia="仿宋_GB2312" w:hAnsi="宋体" w:cs="宋体"/>
          <w:b/>
          <w:bCs/>
          <w:sz w:val="32"/>
          <w:szCs w:val="32"/>
          <w:u w:val="single"/>
        </w:rPr>
      </w:pPr>
      <w:r>
        <w:rPr>
          <w:rFonts w:ascii="仿宋_GB2312" w:eastAsia="仿宋_GB2312" w:hAnsi="宋体" w:cs="宋体" w:hint="eastAsia"/>
          <w:b/>
          <w:bCs/>
          <w:sz w:val="32"/>
          <w:szCs w:val="32"/>
        </w:rPr>
        <w:t xml:space="preserve">   项目名称：</w:t>
      </w:r>
      <w:r>
        <w:rPr>
          <w:rFonts w:ascii="仿宋_GB2312" w:eastAsia="仿宋_GB2312" w:hAnsi="宋体" w:cs="宋体" w:hint="eastAsia"/>
          <w:b/>
          <w:bCs/>
          <w:sz w:val="32"/>
          <w:szCs w:val="32"/>
          <w:u w:val="single"/>
        </w:rPr>
        <w:t xml:space="preserve">                 </w:t>
      </w:r>
    </w:p>
    <w:p w14:paraId="4E529BAC" w14:textId="77777777" w:rsidR="00EE3F75" w:rsidRDefault="00EE3F75">
      <w:pPr>
        <w:jc w:val="left"/>
        <w:rPr>
          <w:rFonts w:ascii="仿宋_GB2312" w:eastAsia="仿宋_GB2312" w:hAnsi="宋体" w:cs="宋体"/>
          <w:b/>
          <w:bCs/>
          <w:sz w:val="36"/>
        </w:rPr>
      </w:pPr>
    </w:p>
    <w:p w14:paraId="522B0653" w14:textId="77777777" w:rsidR="00EE3F75" w:rsidRDefault="000C4F99">
      <w:pPr>
        <w:ind w:firstLineChars="147" w:firstLine="472"/>
        <w:jc w:val="left"/>
        <w:rPr>
          <w:rFonts w:ascii="仿宋_GB2312" w:eastAsia="仿宋_GB2312" w:hAnsi="宋体" w:cs="宋体"/>
          <w:b/>
          <w:bCs/>
          <w:sz w:val="32"/>
          <w:szCs w:val="32"/>
          <w:u w:val="single"/>
        </w:rPr>
      </w:pPr>
      <w:r>
        <w:rPr>
          <w:rFonts w:ascii="仿宋_GB2312" w:eastAsia="仿宋_GB2312" w:hAnsi="宋体" w:cs="宋体" w:hint="eastAsia"/>
          <w:b/>
          <w:bCs/>
          <w:sz w:val="32"/>
          <w:szCs w:val="32"/>
        </w:rPr>
        <w:t>投标人名称：</w:t>
      </w:r>
      <w:r>
        <w:rPr>
          <w:rFonts w:ascii="仿宋_GB2312" w:eastAsia="仿宋_GB2312" w:hAnsi="宋体" w:cs="宋体" w:hint="eastAsia"/>
          <w:b/>
          <w:bCs/>
          <w:sz w:val="32"/>
          <w:szCs w:val="32"/>
          <w:u w:val="single"/>
        </w:rPr>
        <w:t xml:space="preserve">               </w:t>
      </w:r>
    </w:p>
    <w:p w14:paraId="579E8D1F" w14:textId="77777777" w:rsidR="00EE3F75" w:rsidRDefault="00EE3F75">
      <w:pPr>
        <w:ind w:firstLineChars="196" w:firstLine="630"/>
        <w:jc w:val="left"/>
        <w:rPr>
          <w:rFonts w:ascii="仿宋_GB2312" w:eastAsia="仿宋_GB2312" w:hAnsi="宋体" w:cs="宋体"/>
          <w:b/>
          <w:bCs/>
          <w:sz w:val="32"/>
          <w:szCs w:val="32"/>
          <w:u w:val="single"/>
        </w:rPr>
      </w:pPr>
    </w:p>
    <w:p w14:paraId="7898B879" w14:textId="77777777" w:rsidR="00EE3F75" w:rsidRDefault="00EE3F75">
      <w:pPr>
        <w:ind w:firstLineChars="177" w:firstLine="569"/>
        <w:rPr>
          <w:rFonts w:ascii="仿宋_GB2312" w:eastAsia="仿宋_GB2312" w:hAnsi="宋体" w:cs="宋体"/>
          <w:b/>
          <w:bCs/>
          <w:sz w:val="32"/>
          <w:szCs w:val="32"/>
        </w:rPr>
      </w:pPr>
    </w:p>
    <w:p w14:paraId="15E9EE79" w14:textId="77777777" w:rsidR="00EE3F75" w:rsidRDefault="000C4F99">
      <w:pPr>
        <w:ind w:firstLineChars="147" w:firstLine="472"/>
        <w:rPr>
          <w:rFonts w:ascii="仿宋_GB2312" w:eastAsia="仿宋_GB2312" w:hAnsi="宋体" w:cs="宋体"/>
          <w:b/>
          <w:bCs/>
          <w:sz w:val="32"/>
          <w:szCs w:val="32"/>
        </w:rPr>
      </w:pPr>
      <w:r>
        <w:rPr>
          <w:rFonts w:ascii="仿宋_GB2312" w:eastAsia="仿宋_GB2312" w:hAnsi="宋体" w:cs="宋体" w:hint="eastAsia"/>
          <w:b/>
          <w:bCs/>
          <w:sz w:val="32"/>
          <w:szCs w:val="32"/>
        </w:rPr>
        <w:t>日       期：</w:t>
      </w:r>
      <w:r>
        <w:rPr>
          <w:rFonts w:ascii="仿宋_GB2312" w:eastAsia="仿宋_GB2312" w:hAnsi="宋体" w:cs="宋体" w:hint="eastAsia"/>
          <w:b/>
          <w:bCs/>
          <w:sz w:val="32"/>
          <w:szCs w:val="32"/>
          <w:u w:val="single"/>
        </w:rPr>
        <w:t xml:space="preserve">       </w:t>
      </w:r>
      <w:r>
        <w:rPr>
          <w:rFonts w:ascii="仿宋_GB2312" w:eastAsia="仿宋_GB2312" w:hAnsi="宋体" w:cs="宋体" w:hint="eastAsia"/>
          <w:b/>
          <w:bCs/>
          <w:sz w:val="32"/>
          <w:szCs w:val="32"/>
        </w:rPr>
        <w:t>年</w:t>
      </w:r>
      <w:r>
        <w:rPr>
          <w:rFonts w:ascii="仿宋_GB2312" w:eastAsia="仿宋_GB2312" w:hAnsi="宋体" w:cs="宋体" w:hint="eastAsia"/>
          <w:b/>
          <w:bCs/>
          <w:sz w:val="32"/>
          <w:szCs w:val="32"/>
          <w:u w:val="single"/>
        </w:rPr>
        <w:t xml:space="preserve">    </w:t>
      </w:r>
      <w:r>
        <w:rPr>
          <w:rFonts w:ascii="仿宋_GB2312" w:eastAsia="仿宋_GB2312" w:hAnsi="宋体" w:cs="宋体" w:hint="eastAsia"/>
          <w:b/>
          <w:bCs/>
          <w:sz w:val="32"/>
          <w:szCs w:val="32"/>
        </w:rPr>
        <w:t>月</w:t>
      </w:r>
      <w:r>
        <w:rPr>
          <w:rFonts w:ascii="仿宋_GB2312" w:eastAsia="仿宋_GB2312" w:hAnsi="宋体" w:cs="宋体" w:hint="eastAsia"/>
          <w:b/>
          <w:bCs/>
          <w:sz w:val="32"/>
          <w:szCs w:val="32"/>
          <w:u w:val="single"/>
        </w:rPr>
        <w:t xml:space="preserve">    </w:t>
      </w:r>
      <w:r>
        <w:rPr>
          <w:rFonts w:ascii="仿宋_GB2312" w:eastAsia="仿宋_GB2312" w:hAnsi="宋体" w:cs="宋体" w:hint="eastAsia"/>
          <w:b/>
          <w:bCs/>
          <w:sz w:val="32"/>
          <w:szCs w:val="32"/>
        </w:rPr>
        <w:t>日</w:t>
      </w:r>
    </w:p>
    <w:p w14:paraId="4A6E5CD1" w14:textId="77777777" w:rsidR="00EE3F75" w:rsidRDefault="00EE3F75">
      <w:pPr>
        <w:rPr>
          <w:rFonts w:ascii="仿宋_GB2312" w:eastAsia="仿宋_GB2312"/>
        </w:rPr>
      </w:pPr>
    </w:p>
    <w:p w14:paraId="06EB94FF" w14:textId="77777777" w:rsidR="00EE3F75" w:rsidRDefault="00EE3F75">
      <w:pPr>
        <w:rPr>
          <w:rFonts w:ascii="仿宋_GB2312" w:eastAsia="仿宋_GB2312"/>
        </w:rPr>
      </w:pPr>
    </w:p>
    <w:p w14:paraId="16BFB0AA" w14:textId="77777777" w:rsidR="00EE3F75" w:rsidRDefault="00EE3F75">
      <w:pPr>
        <w:rPr>
          <w:rFonts w:ascii="仿宋_GB2312" w:eastAsia="仿宋_GB2312"/>
        </w:rPr>
      </w:pPr>
    </w:p>
    <w:p w14:paraId="52E91BCF" w14:textId="77777777" w:rsidR="00EE3F75" w:rsidRDefault="00EE3F75">
      <w:pPr>
        <w:pStyle w:val="a3"/>
        <w:rPr>
          <w:rFonts w:ascii="仿宋_GB2312" w:eastAsia="仿宋_GB2312"/>
        </w:rPr>
      </w:pPr>
    </w:p>
    <w:p w14:paraId="53DCBAED" w14:textId="77777777" w:rsidR="00EE3F75" w:rsidRDefault="000C4F99">
      <w:pPr>
        <w:pStyle w:val="2"/>
        <w:spacing w:line="540" w:lineRule="exact"/>
        <w:rPr>
          <w:rFonts w:ascii="仿宋_GB2312" w:eastAsia="仿宋_GB2312" w:hAnsi="宋体" w:cs="宋体"/>
          <w:sz w:val="28"/>
          <w:szCs w:val="28"/>
        </w:rPr>
      </w:pPr>
      <w:r>
        <w:rPr>
          <w:rFonts w:ascii="仿宋_GB2312" w:eastAsia="仿宋_GB2312" w:hAnsi="宋体" w:cs="宋体" w:hint="eastAsia"/>
          <w:sz w:val="28"/>
          <w:szCs w:val="28"/>
        </w:rPr>
        <w:lastRenderedPageBreak/>
        <w:t>2、投标函</w:t>
      </w:r>
    </w:p>
    <w:p w14:paraId="55FBF10F" w14:textId="77777777" w:rsidR="00EE3F75" w:rsidRDefault="000C4F99" w:rsidP="005C0CE3">
      <w:pPr>
        <w:spacing w:line="560" w:lineRule="exact"/>
        <w:jc w:val="left"/>
        <w:rPr>
          <w:rFonts w:ascii="仿宋_GB2312" w:eastAsia="仿宋_GB2312" w:hAnsi="宋体" w:cs="宋体"/>
          <w:bCs/>
          <w:sz w:val="28"/>
          <w:szCs w:val="28"/>
        </w:rPr>
      </w:pPr>
      <w:r>
        <w:rPr>
          <w:rFonts w:ascii="仿宋_GB2312" w:eastAsia="仿宋_GB2312" w:hAnsi="宋体" w:cs="宋体" w:hint="eastAsia"/>
          <w:bCs/>
          <w:sz w:val="28"/>
          <w:szCs w:val="28"/>
        </w:rPr>
        <w:t>致</w:t>
      </w:r>
      <w:r>
        <w:rPr>
          <w:rFonts w:ascii="仿宋_GB2312" w:eastAsia="仿宋_GB2312" w:hAnsi="宋体" w:cs="宋体" w:hint="eastAsia"/>
          <w:bCs/>
          <w:sz w:val="28"/>
          <w:szCs w:val="28"/>
          <w:u w:val="single"/>
        </w:rPr>
        <w:t>XXXXX</w:t>
      </w:r>
      <w:r>
        <w:rPr>
          <w:rFonts w:ascii="仿宋_GB2312" w:eastAsia="仿宋_GB2312" w:hAnsi="宋体" w:cs="宋体" w:hint="eastAsia"/>
          <w:bCs/>
          <w:sz w:val="28"/>
          <w:szCs w:val="28"/>
        </w:rPr>
        <w:t>医院：</w:t>
      </w:r>
    </w:p>
    <w:p w14:paraId="3D5BB9EC" w14:textId="77777777" w:rsidR="00EE3F75" w:rsidRDefault="000C4F99" w:rsidP="005C0CE3">
      <w:pPr>
        <w:pStyle w:val="20"/>
        <w:spacing w:after="0" w:line="560" w:lineRule="exact"/>
        <w:ind w:leftChars="0" w:left="0"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我方全面研究了“</w:t>
      </w:r>
      <w:r>
        <w:rPr>
          <w:rFonts w:ascii="仿宋_GB2312" w:eastAsia="仿宋_GB2312" w:hAnsi="宋体" w:cs="宋体" w:hint="eastAsia"/>
          <w:bCs/>
          <w:sz w:val="28"/>
          <w:szCs w:val="28"/>
          <w:u w:val="single"/>
        </w:rPr>
        <w:t xml:space="preserve">         </w:t>
      </w:r>
      <w:r>
        <w:rPr>
          <w:rFonts w:ascii="仿宋_GB2312" w:eastAsia="仿宋_GB2312" w:hAnsi="宋体" w:cs="宋体" w:hint="eastAsia"/>
          <w:b/>
          <w:sz w:val="28"/>
          <w:szCs w:val="28"/>
          <w:u w:val="single"/>
        </w:rPr>
        <w:t>项目</w:t>
      </w:r>
      <w:r>
        <w:rPr>
          <w:rFonts w:ascii="仿宋_GB2312" w:eastAsia="仿宋_GB2312" w:hAnsi="宋体" w:cs="宋体" w:hint="eastAsia"/>
          <w:sz w:val="28"/>
          <w:szCs w:val="28"/>
        </w:rPr>
        <w:t>”</w:t>
      </w:r>
      <w:r>
        <w:rPr>
          <w:rFonts w:ascii="仿宋_GB2312" w:eastAsia="仿宋_GB2312" w:hAnsi="宋体" w:cs="宋体" w:hint="eastAsia"/>
          <w:b/>
          <w:bCs/>
          <w:sz w:val="28"/>
          <w:szCs w:val="28"/>
          <w:u w:val="single"/>
        </w:rPr>
        <w:t>（项目编号： 号</w:t>
      </w:r>
      <w:r>
        <w:rPr>
          <w:rFonts w:ascii="仿宋_GB2312" w:eastAsia="仿宋_GB2312" w:hAnsi="宋体" w:cs="宋体" w:hint="eastAsia"/>
          <w:b/>
          <w:bCs/>
          <w:sz w:val="28"/>
          <w:szCs w:val="28"/>
        </w:rPr>
        <w:t>）比选</w:t>
      </w:r>
      <w:r>
        <w:rPr>
          <w:rFonts w:ascii="仿宋_GB2312" w:eastAsia="仿宋_GB2312" w:hAnsi="宋体" w:cs="宋体" w:hint="eastAsia"/>
          <w:bCs/>
          <w:sz w:val="28"/>
          <w:szCs w:val="28"/>
        </w:rPr>
        <w:t>文件，决定参加贵单位组织的本项目投标。我方授权</w:t>
      </w:r>
      <w:r>
        <w:rPr>
          <w:rFonts w:ascii="仿宋_GB2312" w:eastAsia="仿宋_GB2312" w:hAnsi="宋体" w:cs="宋体" w:hint="eastAsia"/>
          <w:bCs/>
          <w:sz w:val="28"/>
          <w:szCs w:val="28"/>
          <w:u w:val="single"/>
        </w:rPr>
        <w:t xml:space="preserve">        （姓名、职务）</w:t>
      </w:r>
      <w:r>
        <w:rPr>
          <w:rFonts w:ascii="仿宋_GB2312" w:eastAsia="仿宋_GB2312" w:hAnsi="宋体" w:cs="宋体" w:hint="eastAsia"/>
          <w:bCs/>
          <w:sz w:val="28"/>
          <w:szCs w:val="28"/>
        </w:rPr>
        <w:t xml:space="preserve">代表我方 </w:t>
      </w:r>
      <w:r>
        <w:rPr>
          <w:rFonts w:ascii="仿宋_GB2312" w:eastAsia="仿宋_GB2312" w:hAnsi="宋体" w:cs="宋体" w:hint="eastAsia"/>
          <w:bCs/>
          <w:sz w:val="28"/>
          <w:szCs w:val="28"/>
          <w:u w:val="single"/>
        </w:rPr>
        <w:t xml:space="preserve">       （比选人名称）</w:t>
      </w:r>
      <w:r>
        <w:rPr>
          <w:rFonts w:ascii="仿宋_GB2312" w:eastAsia="仿宋_GB2312" w:hAnsi="宋体" w:cs="宋体" w:hint="eastAsia"/>
          <w:bCs/>
          <w:sz w:val="28"/>
          <w:szCs w:val="28"/>
        </w:rPr>
        <w:t>全权处理本项目投标的有关事宜。</w:t>
      </w:r>
    </w:p>
    <w:p w14:paraId="02F854AD" w14:textId="77777777" w:rsidR="00EE3F75" w:rsidRDefault="000C4F99" w:rsidP="005C0CE3">
      <w:pPr>
        <w:numPr>
          <w:ilvl w:val="1"/>
          <w:numId w:val="3"/>
        </w:numPr>
        <w:tabs>
          <w:tab w:val="left" w:pos="1134"/>
        </w:tabs>
        <w:spacing w:line="560" w:lineRule="exact"/>
        <w:ind w:left="0" w:firstLineChars="200" w:firstLine="560"/>
        <w:rPr>
          <w:rFonts w:ascii="仿宋_GB2312" w:eastAsia="仿宋_GB2312" w:hAnsi="宋体" w:cs="宋体"/>
          <w:sz w:val="28"/>
          <w:szCs w:val="28"/>
        </w:rPr>
      </w:pPr>
      <w:r>
        <w:rPr>
          <w:rFonts w:ascii="仿宋_GB2312" w:eastAsia="仿宋_GB2312" w:hAnsi="宋体" w:cs="宋体" w:hint="eastAsia"/>
          <w:sz w:val="28"/>
          <w:szCs w:val="28"/>
        </w:rPr>
        <w:t>我方自愿按照比选文件规定的各项要求向采购人提供所需货物及服务，遴选</w:t>
      </w:r>
      <w:r>
        <w:rPr>
          <w:rFonts w:ascii="仿宋_GB2312" w:eastAsia="仿宋_GB2312" w:hAnsi="宋体" w:cs="宋体" w:hint="eastAsia"/>
          <w:b/>
          <w:sz w:val="28"/>
          <w:szCs w:val="28"/>
        </w:rPr>
        <w:t>报价以《开标一览表》为准</w:t>
      </w:r>
      <w:r>
        <w:rPr>
          <w:rFonts w:ascii="仿宋_GB2312" w:eastAsia="仿宋_GB2312" w:hAnsi="宋体" w:cs="宋体" w:hint="eastAsia"/>
          <w:sz w:val="28"/>
          <w:szCs w:val="28"/>
        </w:rPr>
        <w:t>。</w:t>
      </w:r>
    </w:p>
    <w:p w14:paraId="0BD51E55" w14:textId="77777777" w:rsidR="00EE3F75" w:rsidRDefault="000C4F99" w:rsidP="005C0CE3">
      <w:pPr>
        <w:numPr>
          <w:ilvl w:val="1"/>
          <w:numId w:val="3"/>
        </w:numPr>
        <w:tabs>
          <w:tab w:val="left" w:pos="1134"/>
        </w:tabs>
        <w:spacing w:line="560" w:lineRule="exact"/>
        <w:ind w:left="0" w:firstLineChars="200" w:firstLine="560"/>
        <w:rPr>
          <w:rFonts w:ascii="仿宋_GB2312" w:eastAsia="仿宋_GB2312" w:hAnsi="宋体" w:cs="宋体"/>
          <w:sz w:val="28"/>
          <w:szCs w:val="28"/>
        </w:rPr>
      </w:pPr>
      <w:r>
        <w:rPr>
          <w:rFonts w:ascii="仿宋_GB2312" w:eastAsia="仿宋_GB2312" w:hAnsi="宋体" w:cs="宋体" w:hint="eastAsia"/>
          <w:sz w:val="28"/>
          <w:szCs w:val="28"/>
        </w:rPr>
        <w:t>一旦我方中标，我方将严格履行政府采购合同规定的责任和义务。</w:t>
      </w:r>
    </w:p>
    <w:p w14:paraId="09F9602D" w14:textId="77777777" w:rsidR="00EE3F75" w:rsidRDefault="000C4F99" w:rsidP="005C0CE3">
      <w:pPr>
        <w:numPr>
          <w:ilvl w:val="1"/>
          <w:numId w:val="3"/>
        </w:numPr>
        <w:tabs>
          <w:tab w:val="left" w:pos="1134"/>
        </w:tabs>
        <w:spacing w:line="560" w:lineRule="exact"/>
        <w:ind w:left="0" w:firstLineChars="200" w:firstLine="560"/>
        <w:rPr>
          <w:rFonts w:ascii="仿宋_GB2312" w:eastAsia="仿宋_GB2312" w:hAnsi="宋体" w:cs="宋体"/>
          <w:sz w:val="28"/>
          <w:szCs w:val="28"/>
        </w:rPr>
      </w:pPr>
      <w:r>
        <w:rPr>
          <w:rFonts w:ascii="仿宋_GB2312" w:eastAsia="仿宋_GB2312" w:hAnsi="宋体" w:cs="宋体" w:hint="eastAsia"/>
          <w:sz w:val="28"/>
          <w:szCs w:val="28"/>
        </w:rPr>
        <w:t>我方已知晓全部遴选文件的内容，包括修改文件（如有）以及全部相关资料和有关附件，并对上述文件均无异议。</w:t>
      </w:r>
    </w:p>
    <w:p w14:paraId="3EEB58C8" w14:textId="77777777" w:rsidR="00EE3F75" w:rsidRDefault="000C4F99" w:rsidP="005C0CE3">
      <w:pPr>
        <w:numPr>
          <w:ilvl w:val="1"/>
          <w:numId w:val="3"/>
        </w:numPr>
        <w:tabs>
          <w:tab w:val="left" w:pos="1134"/>
        </w:tabs>
        <w:spacing w:line="560" w:lineRule="exact"/>
        <w:ind w:left="0" w:firstLineChars="200" w:firstLine="560"/>
        <w:rPr>
          <w:rFonts w:ascii="仿宋_GB2312" w:eastAsia="仿宋_GB2312" w:hAnsi="宋体" w:cs="宋体"/>
          <w:sz w:val="28"/>
          <w:szCs w:val="28"/>
        </w:rPr>
      </w:pPr>
      <w:r>
        <w:rPr>
          <w:rFonts w:ascii="仿宋_GB2312" w:eastAsia="仿宋_GB2312" w:hAnsi="宋体" w:cs="宋体" w:hint="eastAsia"/>
          <w:sz w:val="28"/>
          <w:szCs w:val="28"/>
        </w:rPr>
        <w:t>投标有效期为从投标截止之日起120天。</w:t>
      </w:r>
    </w:p>
    <w:p w14:paraId="65B9D550" w14:textId="77777777" w:rsidR="00EE3F75" w:rsidRDefault="000C4F99" w:rsidP="005C0CE3">
      <w:pPr>
        <w:numPr>
          <w:ilvl w:val="1"/>
          <w:numId w:val="3"/>
        </w:numPr>
        <w:tabs>
          <w:tab w:val="left" w:pos="1134"/>
        </w:tabs>
        <w:spacing w:line="560" w:lineRule="exact"/>
        <w:ind w:left="0" w:firstLineChars="200" w:firstLine="560"/>
        <w:rPr>
          <w:rFonts w:ascii="仿宋_GB2312" w:eastAsia="仿宋_GB2312" w:hAnsi="宋体" w:cs="宋体"/>
          <w:sz w:val="28"/>
          <w:szCs w:val="28"/>
        </w:rPr>
      </w:pPr>
      <w:r>
        <w:rPr>
          <w:rFonts w:ascii="仿宋_GB2312" w:eastAsia="仿宋_GB2312" w:hAnsi="宋体" w:cs="宋体" w:hint="eastAsia"/>
          <w:sz w:val="28"/>
          <w:szCs w:val="28"/>
        </w:rPr>
        <w:t>我方愿意提供贵单位可能另外要求的，与遴选有关的文件资料，并保证我方已提供和将要提供的文件资料是真实、准确的，并对此承担一切法律后果。</w:t>
      </w:r>
    </w:p>
    <w:p w14:paraId="25393D26" w14:textId="77777777" w:rsidR="00EE3F75" w:rsidRDefault="000C4F99" w:rsidP="005C0CE3">
      <w:pPr>
        <w:numPr>
          <w:ilvl w:val="1"/>
          <w:numId w:val="3"/>
        </w:numPr>
        <w:tabs>
          <w:tab w:val="left" w:pos="1134"/>
        </w:tabs>
        <w:spacing w:line="560" w:lineRule="exact"/>
        <w:ind w:left="0" w:firstLineChars="200" w:firstLine="560"/>
        <w:rPr>
          <w:rFonts w:ascii="仿宋_GB2312" w:eastAsia="仿宋_GB2312" w:hAnsi="宋体" w:cs="宋体"/>
          <w:sz w:val="28"/>
          <w:szCs w:val="28"/>
        </w:rPr>
      </w:pPr>
      <w:r>
        <w:rPr>
          <w:rFonts w:ascii="仿宋_GB2312" w:eastAsia="仿宋_GB2312" w:hAnsi="宋体" w:cs="宋体" w:hint="eastAsia"/>
          <w:sz w:val="28"/>
          <w:szCs w:val="28"/>
        </w:rPr>
        <w:t>我单位联系方式：</w:t>
      </w:r>
    </w:p>
    <w:p w14:paraId="1FEBA18A" w14:textId="77777777" w:rsidR="00EE3F75" w:rsidRDefault="000C4F99" w:rsidP="005C0CE3">
      <w:pPr>
        <w:pStyle w:val="20"/>
        <w:spacing w:after="0" w:line="560" w:lineRule="exact"/>
        <w:ind w:leftChars="0" w:left="0" w:firstLineChars="200" w:firstLine="560"/>
        <w:rPr>
          <w:rFonts w:ascii="仿宋_GB2312" w:eastAsia="仿宋_GB2312" w:hAnsi="宋体" w:cs="宋体"/>
          <w:sz w:val="28"/>
          <w:szCs w:val="28"/>
          <w:u w:val="single"/>
        </w:rPr>
      </w:pPr>
      <w:r>
        <w:rPr>
          <w:rFonts w:ascii="仿宋_GB2312" w:eastAsia="仿宋_GB2312" w:hAnsi="宋体" w:cs="宋体" w:hint="eastAsia"/>
          <w:sz w:val="28"/>
          <w:szCs w:val="28"/>
        </w:rPr>
        <w:t>地    址：</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 xml:space="preserve"> </w:t>
      </w:r>
    </w:p>
    <w:p w14:paraId="2DA0F098" w14:textId="77777777" w:rsidR="00EE3F75" w:rsidRDefault="000C4F99" w:rsidP="005C0CE3">
      <w:pPr>
        <w:pStyle w:val="20"/>
        <w:spacing w:after="0" w:line="560" w:lineRule="exact"/>
        <w:ind w:leftChars="0" w:left="0" w:firstLineChars="200" w:firstLine="560"/>
        <w:rPr>
          <w:rFonts w:ascii="仿宋_GB2312" w:eastAsia="仿宋_GB2312" w:hAnsi="宋体" w:cs="宋体"/>
          <w:sz w:val="28"/>
          <w:szCs w:val="28"/>
          <w:u w:val="single"/>
        </w:rPr>
      </w:pPr>
      <w:r>
        <w:rPr>
          <w:rFonts w:ascii="仿宋_GB2312" w:eastAsia="仿宋_GB2312" w:hAnsi="宋体" w:cs="宋体" w:hint="eastAsia"/>
          <w:sz w:val="28"/>
          <w:szCs w:val="28"/>
        </w:rPr>
        <w:t>传    真：</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 xml:space="preserve">         </w:t>
      </w:r>
    </w:p>
    <w:p w14:paraId="123AB94F" w14:textId="77777777" w:rsidR="00EE3F75" w:rsidRDefault="000C4F99" w:rsidP="005C0CE3">
      <w:pPr>
        <w:pStyle w:val="20"/>
        <w:spacing w:after="0" w:line="560" w:lineRule="exact"/>
        <w:ind w:leftChars="0" w:left="0" w:firstLineChars="200" w:firstLine="560"/>
        <w:rPr>
          <w:rFonts w:ascii="仿宋_GB2312" w:eastAsia="仿宋_GB2312" w:hAnsi="宋体" w:cs="宋体"/>
          <w:sz w:val="28"/>
          <w:szCs w:val="28"/>
          <w:u w:val="single"/>
        </w:rPr>
      </w:pPr>
      <w:r>
        <w:rPr>
          <w:rFonts w:ascii="仿宋_GB2312" w:eastAsia="仿宋_GB2312" w:hAnsi="宋体" w:cs="宋体" w:hint="eastAsia"/>
          <w:sz w:val="28"/>
          <w:szCs w:val="28"/>
        </w:rPr>
        <w:t>邮政编码：</w:t>
      </w:r>
      <w:r>
        <w:rPr>
          <w:rFonts w:ascii="仿宋_GB2312" w:eastAsia="仿宋_GB2312" w:hAnsi="宋体" w:cs="宋体" w:hint="eastAsia"/>
          <w:sz w:val="28"/>
          <w:szCs w:val="28"/>
          <w:u w:val="single"/>
        </w:rPr>
        <w:t xml:space="preserve">                      </w:t>
      </w:r>
    </w:p>
    <w:p w14:paraId="71E3C71D" w14:textId="77777777" w:rsidR="00EE3F75" w:rsidRDefault="000C4F99" w:rsidP="005C0CE3">
      <w:pPr>
        <w:pStyle w:val="20"/>
        <w:spacing w:after="0" w:line="560" w:lineRule="exact"/>
        <w:ind w:leftChars="0" w:left="0"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 xml:space="preserve">投标人名称： </w:t>
      </w:r>
      <w:r>
        <w:rPr>
          <w:rFonts w:ascii="仿宋_GB2312" w:eastAsia="仿宋_GB2312" w:hAnsi="宋体" w:cs="宋体" w:hint="eastAsia"/>
          <w:bCs/>
          <w:sz w:val="28"/>
          <w:szCs w:val="28"/>
          <w:u w:val="single"/>
        </w:rPr>
        <w:t xml:space="preserve">             </w:t>
      </w:r>
      <w:r>
        <w:rPr>
          <w:rFonts w:ascii="仿宋_GB2312" w:eastAsia="仿宋_GB2312" w:hAnsi="宋体" w:cs="宋体" w:hint="eastAsia"/>
          <w:bCs/>
          <w:sz w:val="28"/>
          <w:szCs w:val="28"/>
        </w:rPr>
        <w:t>（加盖公章）</w:t>
      </w:r>
    </w:p>
    <w:p w14:paraId="4A5AA550" w14:textId="77777777" w:rsidR="00EE3F75" w:rsidRDefault="000C4F99" w:rsidP="005C0CE3">
      <w:pPr>
        <w:pStyle w:val="20"/>
        <w:spacing w:after="0" w:line="560" w:lineRule="exact"/>
        <w:ind w:leftChars="0" w:left="0"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法定代表人或代理人：</w:t>
      </w:r>
      <w:r>
        <w:rPr>
          <w:rFonts w:ascii="仿宋_GB2312" w:eastAsia="仿宋_GB2312" w:hAnsi="宋体" w:cs="宋体" w:hint="eastAsia"/>
          <w:bCs/>
          <w:sz w:val="28"/>
          <w:szCs w:val="28"/>
          <w:u w:val="single"/>
        </w:rPr>
        <w:t xml:space="preserve">            </w:t>
      </w:r>
      <w:r>
        <w:rPr>
          <w:rFonts w:ascii="仿宋_GB2312" w:eastAsia="仿宋_GB2312" w:hAnsi="宋体" w:cs="宋体" w:hint="eastAsia"/>
          <w:bCs/>
          <w:sz w:val="28"/>
          <w:szCs w:val="28"/>
        </w:rPr>
        <w:t>（签字）</w:t>
      </w:r>
    </w:p>
    <w:p w14:paraId="1284B89F" w14:textId="77777777" w:rsidR="00EE3F75" w:rsidRDefault="000C4F99" w:rsidP="005C0CE3">
      <w:pPr>
        <w:pStyle w:val="20"/>
        <w:spacing w:after="0" w:line="560" w:lineRule="exact"/>
        <w:ind w:leftChars="0" w:left="0" w:firstLineChars="200" w:firstLine="560"/>
        <w:rPr>
          <w:rFonts w:ascii="仿宋_GB2312" w:eastAsia="仿宋_GB2312" w:hAnsi="宋体" w:cs="宋体"/>
          <w:bCs/>
          <w:sz w:val="28"/>
          <w:szCs w:val="28"/>
          <w:u w:val="single"/>
        </w:rPr>
      </w:pPr>
      <w:r>
        <w:rPr>
          <w:rFonts w:ascii="仿宋_GB2312" w:eastAsia="仿宋_GB2312" w:hAnsi="宋体" w:cs="宋体" w:hint="eastAsia"/>
          <w:sz w:val="28"/>
          <w:szCs w:val="28"/>
        </w:rPr>
        <w:t>日期：   年  月  日</w:t>
      </w:r>
    </w:p>
    <w:p w14:paraId="08AB54FA" w14:textId="77777777" w:rsidR="00EE3F75" w:rsidRDefault="000C4F99">
      <w:pPr>
        <w:pStyle w:val="a3"/>
        <w:spacing w:line="540" w:lineRule="exact"/>
        <w:rPr>
          <w:rFonts w:ascii="仿宋_GB2312" w:eastAsia="仿宋_GB2312" w:hAnsi="宋体" w:cs="宋体"/>
          <w:sz w:val="28"/>
          <w:szCs w:val="28"/>
        </w:rPr>
      </w:pPr>
      <w:r>
        <w:rPr>
          <w:rFonts w:ascii="仿宋_GB2312" w:eastAsia="仿宋_GB2312" w:hAnsi="宋体" w:cs="宋体" w:hint="eastAsia"/>
          <w:sz w:val="28"/>
          <w:szCs w:val="28"/>
        </w:rPr>
        <w:br w:type="page"/>
      </w:r>
    </w:p>
    <w:p w14:paraId="2FE7AA8D" w14:textId="77777777" w:rsidR="00EE3F75" w:rsidRDefault="000C4F99">
      <w:pPr>
        <w:pStyle w:val="2"/>
        <w:spacing w:line="540" w:lineRule="exact"/>
        <w:rPr>
          <w:rFonts w:ascii="仿宋_GB2312" w:eastAsia="仿宋_GB2312" w:hAnsi="宋体" w:cs="宋体"/>
          <w:sz w:val="28"/>
          <w:szCs w:val="28"/>
        </w:rPr>
      </w:pPr>
      <w:r>
        <w:rPr>
          <w:rFonts w:ascii="仿宋_GB2312" w:eastAsia="仿宋_GB2312" w:hAnsi="宋体" w:cs="宋体" w:hint="eastAsia"/>
          <w:sz w:val="28"/>
          <w:szCs w:val="28"/>
        </w:rPr>
        <w:lastRenderedPageBreak/>
        <w:t>3、开标一览表</w:t>
      </w:r>
    </w:p>
    <w:tbl>
      <w:tblPr>
        <w:tblW w:w="834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831"/>
        <w:gridCol w:w="6510"/>
      </w:tblGrid>
      <w:tr w:rsidR="00EE3F75" w14:paraId="599B58F2" w14:textId="77777777">
        <w:trPr>
          <w:trHeight w:val="648"/>
          <w:jc w:val="center"/>
        </w:trPr>
        <w:tc>
          <w:tcPr>
            <w:tcW w:w="1831" w:type="dxa"/>
            <w:vAlign w:val="center"/>
          </w:tcPr>
          <w:p w14:paraId="6586B1BF" w14:textId="77777777" w:rsidR="00EE3F75" w:rsidRDefault="000C4F99">
            <w:pPr>
              <w:spacing w:line="540" w:lineRule="exact"/>
              <w:jc w:val="center"/>
              <w:rPr>
                <w:rFonts w:ascii="仿宋_GB2312" w:eastAsia="仿宋_GB2312" w:hAnsi="宋体" w:cs="宋体"/>
                <w:b/>
                <w:caps/>
                <w:sz w:val="22"/>
              </w:rPr>
            </w:pPr>
            <w:r>
              <w:rPr>
                <w:rFonts w:ascii="仿宋_GB2312" w:eastAsia="仿宋_GB2312" w:hAnsi="宋体" w:cs="宋体" w:hint="eastAsia"/>
                <w:b/>
                <w:caps/>
                <w:sz w:val="22"/>
              </w:rPr>
              <w:t>项目名称</w:t>
            </w:r>
          </w:p>
        </w:tc>
        <w:tc>
          <w:tcPr>
            <w:tcW w:w="6510" w:type="dxa"/>
            <w:vAlign w:val="center"/>
          </w:tcPr>
          <w:p w14:paraId="7B5DD402" w14:textId="77777777" w:rsidR="00EE3F75" w:rsidRDefault="00EE3F75">
            <w:pPr>
              <w:spacing w:line="540" w:lineRule="exact"/>
              <w:jc w:val="center"/>
              <w:rPr>
                <w:rFonts w:ascii="仿宋_GB2312" w:eastAsia="仿宋_GB2312" w:hAnsi="宋体" w:cs="宋体"/>
                <w:caps/>
                <w:sz w:val="22"/>
              </w:rPr>
            </w:pPr>
          </w:p>
        </w:tc>
      </w:tr>
      <w:tr w:rsidR="00EE3F75" w14:paraId="070C19BB" w14:textId="77777777">
        <w:trPr>
          <w:trHeight w:val="685"/>
          <w:jc w:val="center"/>
        </w:trPr>
        <w:tc>
          <w:tcPr>
            <w:tcW w:w="1831" w:type="dxa"/>
            <w:vAlign w:val="center"/>
          </w:tcPr>
          <w:p w14:paraId="37B01E72" w14:textId="77777777" w:rsidR="00EE3F75" w:rsidRDefault="000C4F99">
            <w:pPr>
              <w:spacing w:line="540" w:lineRule="exact"/>
              <w:jc w:val="center"/>
              <w:rPr>
                <w:rFonts w:ascii="仿宋_GB2312" w:eastAsia="仿宋_GB2312" w:hAnsi="宋体" w:cs="宋体"/>
                <w:sz w:val="22"/>
              </w:rPr>
            </w:pPr>
            <w:r>
              <w:rPr>
                <w:rFonts w:ascii="仿宋_GB2312" w:eastAsia="仿宋_GB2312" w:hAnsi="宋体" w:cs="宋体" w:hint="eastAsia"/>
                <w:b/>
                <w:sz w:val="22"/>
              </w:rPr>
              <w:t>投 标 人</w:t>
            </w:r>
          </w:p>
        </w:tc>
        <w:tc>
          <w:tcPr>
            <w:tcW w:w="6510" w:type="dxa"/>
            <w:vAlign w:val="center"/>
          </w:tcPr>
          <w:p w14:paraId="7A8CCFC8" w14:textId="77777777" w:rsidR="00EE3F75" w:rsidRDefault="00EE3F75">
            <w:pPr>
              <w:spacing w:line="540" w:lineRule="exact"/>
              <w:jc w:val="center"/>
              <w:rPr>
                <w:rFonts w:ascii="仿宋_GB2312" w:eastAsia="仿宋_GB2312" w:hAnsi="宋体" w:cs="宋体"/>
                <w:sz w:val="22"/>
              </w:rPr>
            </w:pPr>
          </w:p>
        </w:tc>
      </w:tr>
      <w:tr w:rsidR="00EE3F75" w14:paraId="0FAA5A37" w14:textId="77777777">
        <w:trPr>
          <w:trHeight w:val="1158"/>
          <w:jc w:val="center"/>
        </w:trPr>
        <w:tc>
          <w:tcPr>
            <w:tcW w:w="1831" w:type="dxa"/>
            <w:vAlign w:val="center"/>
          </w:tcPr>
          <w:p w14:paraId="7643C7F6" w14:textId="77777777" w:rsidR="00EE3F75" w:rsidRDefault="000C4F99">
            <w:pPr>
              <w:spacing w:line="540" w:lineRule="exact"/>
              <w:jc w:val="center"/>
              <w:rPr>
                <w:rFonts w:ascii="仿宋_GB2312" w:eastAsia="仿宋_GB2312" w:hAnsi="宋体" w:cs="宋体"/>
                <w:sz w:val="22"/>
              </w:rPr>
            </w:pPr>
            <w:r>
              <w:rPr>
                <w:rFonts w:ascii="仿宋_GB2312" w:eastAsia="仿宋_GB2312" w:hAnsi="宋体" w:cs="宋体" w:hint="eastAsia"/>
                <w:b/>
                <w:sz w:val="22"/>
              </w:rPr>
              <w:t>投标报价</w:t>
            </w:r>
          </w:p>
        </w:tc>
        <w:tc>
          <w:tcPr>
            <w:tcW w:w="6510" w:type="dxa"/>
            <w:vAlign w:val="center"/>
          </w:tcPr>
          <w:p w14:paraId="215B2EF1" w14:textId="77777777" w:rsidR="00EE3F75" w:rsidRDefault="000C4F99">
            <w:pPr>
              <w:spacing w:line="540" w:lineRule="exact"/>
              <w:ind w:firstLineChars="800" w:firstLine="1760"/>
              <w:rPr>
                <w:rFonts w:ascii="仿宋_GB2312" w:eastAsia="仿宋_GB2312" w:hAnsi="宋体" w:cs="宋体"/>
                <w:sz w:val="22"/>
              </w:rPr>
            </w:pPr>
            <w:r>
              <w:rPr>
                <w:rFonts w:ascii="仿宋_GB2312" w:eastAsia="仿宋_GB2312" w:hAnsi="宋体" w:cs="宋体" w:hint="eastAsia"/>
                <w:sz w:val="22"/>
              </w:rPr>
              <w:t>人 民 币：        元。</w:t>
            </w:r>
          </w:p>
          <w:p w14:paraId="42248FB8" w14:textId="77777777" w:rsidR="00EE3F75" w:rsidRDefault="000C4F99">
            <w:pPr>
              <w:spacing w:line="540" w:lineRule="exact"/>
              <w:ind w:firstLineChars="800" w:firstLine="1760"/>
              <w:rPr>
                <w:rFonts w:ascii="仿宋_GB2312" w:eastAsia="仿宋_GB2312" w:hAnsi="宋体" w:cs="宋体"/>
                <w:sz w:val="22"/>
              </w:rPr>
            </w:pPr>
            <w:r>
              <w:rPr>
                <w:rFonts w:ascii="仿宋_GB2312" w:eastAsia="仿宋_GB2312" w:hAnsi="宋体" w:cs="宋体" w:hint="eastAsia"/>
                <w:sz w:val="22"/>
              </w:rPr>
              <w:t>大写金额：        元整。</w:t>
            </w:r>
          </w:p>
        </w:tc>
      </w:tr>
      <w:tr w:rsidR="00EE3F75" w14:paraId="5FBBF337" w14:textId="77777777">
        <w:trPr>
          <w:trHeight w:val="903"/>
          <w:jc w:val="center"/>
        </w:trPr>
        <w:tc>
          <w:tcPr>
            <w:tcW w:w="1831" w:type="dxa"/>
            <w:vAlign w:val="center"/>
          </w:tcPr>
          <w:p w14:paraId="1553B7B1" w14:textId="77777777" w:rsidR="00EE3F75" w:rsidRDefault="000C4F99">
            <w:pPr>
              <w:spacing w:line="540" w:lineRule="exact"/>
              <w:jc w:val="center"/>
              <w:rPr>
                <w:rFonts w:ascii="仿宋_GB2312" w:eastAsia="仿宋_GB2312" w:hAnsi="宋体" w:cs="宋体"/>
                <w:b/>
                <w:bCs/>
                <w:sz w:val="22"/>
              </w:rPr>
            </w:pPr>
            <w:r>
              <w:rPr>
                <w:rFonts w:ascii="仿宋_GB2312" w:eastAsia="仿宋_GB2312" w:hAnsi="宋体" w:cs="宋体" w:hint="eastAsia"/>
                <w:b/>
                <w:bCs/>
                <w:sz w:val="22"/>
              </w:rPr>
              <w:t>交货周期</w:t>
            </w:r>
          </w:p>
        </w:tc>
        <w:tc>
          <w:tcPr>
            <w:tcW w:w="6510" w:type="dxa"/>
            <w:vAlign w:val="center"/>
          </w:tcPr>
          <w:p w14:paraId="47BAAE42" w14:textId="77777777" w:rsidR="00EE3F75" w:rsidRDefault="00EE3F75">
            <w:pPr>
              <w:spacing w:line="540" w:lineRule="exact"/>
              <w:jc w:val="center"/>
              <w:rPr>
                <w:rFonts w:ascii="仿宋_GB2312" w:eastAsia="仿宋_GB2312" w:hAnsi="宋体" w:cs="宋体"/>
                <w:sz w:val="22"/>
              </w:rPr>
            </w:pPr>
          </w:p>
        </w:tc>
      </w:tr>
      <w:tr w:rsidR="00EE3F75" w14:paraId="2D78B860" w14:textId="77777777">
        <w:trPr>
          <w:trHeight w:val="1170"/>
          <w:jc w:val="center"/>
        </w:trPr>
        <w:tc>
          <w:tcPr>
            <w:tcW w:w="1831" w:type="dxa"/>
            <w:vAlign w:val="center"/>
          </w:tcPr>
          <w:p w14:paraId="486E6BA2" w14:textId="77777777" w:rsidR="00EE3F75" w:rsidRDefault="000C4F99">
            <w:pPr>
              <w:spacing w:line="540" w:lineRule="exact"/>
              <w:jc w:val="center"/>
              <w:rPr>
                <w:rFonts w:ascii="仿宋_GB2312" w:eastAsia="仿宋_GB2312" w:hAnsi="宋体" w:cs="宋体"/>
                <w:b/>
                <w:sz w:val="22"/>
              </w:rPr>
            </w:pPr>
            <w:r>
              <w:rPr>
                <w:rFonts w:ascii="仿宋_GB2312" w:eastAsia="仿宋_GB2312" w:hAnsi="宋体" w:cs="宋体" w:hint="eastAsia"/>
                <w:b/>
                <w:sz w:val="22"/>
              </w:rPr>
              <w:t>其它</w:t>
            </w:r>
          </w:p>
          <w:p w14:paraId="4F23F9D8" w14:textId="77777777" w:rsidR="00EE3F75" w:rsidRDefault="000C4F99">
            <w:pPr>
              <w:spacing w:line="540" w:lineRule="exact"/>
              <w:jc w:val="center"/>
              <w:rPr>
                <w:rFonts w:ascii="仿宋_GB2312" w:eastAsia="仿宋_GB2312" w:hAnsi="宋体" w:cs="宋体"/>
                <w:sz w:val="22"/>
              </w:rPr>
            </w:pPr>
            <w:r>
              <w:rPr>
                <w:rFonts w:ascii="仿宋_GB2312" w:eastAsia="仿宋_GB2312" w:hAnsi="宋体" w:cs="宋体" w:hint="eastAsia"/>
                <w:b/>
                <w:sz w:val="22"/>
              </w:rPr>
              <w:t>说明事项</w:t>
            </w:r>
          </w:p>
        </w:tc>
        <w:tc>
          <w:tcPr>
            <w:tcW w:w="6510" w:type="dxa"/>
            <w:vAlign w:val="center"/>
          </w:tcPr>
          <w:p w14:paraId="3234C510" w14:textId="77777777" w:rsidR="00EE3F75" w:rsidRDefault="00EE3F75">
            <w:pPr>
              <w:spacing w:line="540" w:lineRule="exact"/>
              <w:jc w:val="center"/>
              <w:rPr>
                <w:rFonts w:ascii="仿宋_GB2312" w:eastAsia="仿宋_GB2312" w:hAnsi="宋体" w:cs="宋体"/>
                <w:sz w:val="22"/>
              </w:rPr>
            </w:pPr>
          </w:p>
        </w:tc>
      </w:tr>
    </w:tbl>
    <w:p w14:paraId="0B46123F" w14:textId="77777777" w:rsidR="00EE3F75" w:rsidRDefault="00EE3F75">
      <w:pPr>
        <w:spacing w:line="540" w:lineRule="exact"/>
        <w:ind w:firstLineChars="200" w:firstLine="420"/>
        <w:jc w:val="left"/>
        <w:rPr>
          <w:rFonts w:ascii="仿宋_GB2312" w:eastAsia="仿宋_GB2312" w:hAnsi="宋体" w:cs="宋体"/>
          <w:szCs w:val="21"/>
        </w:rPr>
      </w:pPr>
    </w:p>
    <w:p w14:paraId="1A36A66C" w14:textId="77777777" w:rsidR="00EE3F75" w:rsidRDefault="000C4F99" w:rsidP="005C0CE3">
      <w:pPr>
        <w:spacing w:line="560" w:lineRule="exac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 xml:space="preserve">注：1. 报价应是最终用户验收合格后的总价，包括运输、保险、安装、税费、系统集成费用和招标文件规定的其它费用。 </w:t>
      </w:r>
    </w:p>
    <w:p w14:paraId="3D9B452A" w14:textId="77777777" w:rsidR="00EE3F75" w:rsidRDefault="000C4F99" w:rsidP="005C0CE3">
      <w:pPr>
        <w:spacing w:line="560" w:lineRule="exac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2.“开标一览表”为多页的，每页均需由法定代表人或代理人签字并盖比选人印章。</w:t>
      </w:r>
    </w:p>
    <w:p w14:paraId="08B9447D" w14:textId="77777777" w:rsidR="00EE3F75" w:rsidRDefault="000C4F99" w:rsidP="005C0CE3">
      <w:pPr>
        <w:spacing w:line="560" w:lineRule="exac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3、“开标一览表”以箱为单位填写。</w:t>
      </w:r>
    </w:p>
    <w:p w14:paraId="468515EC" w14:textId="77777777" w:rsidR="00EE3F75" w:rsidRDefault="00EE3F75">
      <w:pPr>
        <w:spacing w:line="540" w:lineRule="exact"/>
        <w:ind w:firstLineChars="200" w:firstLine="560"/>
        <w:jc w:val="left"/>
        <w:rPr>
          <w:rFonts w:ascii="仿宋_GB2312" w:eastAsia="仿宋_GB2312" w:hAnsi="宋体" w:cs="宋体"/>
          <w:sz w:val="28"/>
          <w:szCs w:val="28"/>
        </w:rPr>
      </w:pPr>
    </w:p>
    <w:p w14:paraId="7AA6E682" w14:textId="77777777" w:rsidR="00EE3F75" w:rsidRDefault="00EE3F75">
      <w:pPr>
        <w:spacing w:line="540" w:lineRule="exact"/>
        <w:ind w:firstLineChars="200" w:firstLine="560"/>
        <w:jc w:val="left"/>
        <w:rPr>
          <w:rFonts w:ascii="仿宋_GB2312" w:eastAsia="仿宋_GB2312" w:hAnsi="宋体" w:cs="宋体"/>
          <w:sz w:val="28"/>
          <w:szCs w:val="28"/>
        </w:rPr>
      </w:pPr>
    </w:p>
    <w:p w14:paraId="6FE5F904" w14:textId="77777777" w:rsidR="00EE3F75" w:rsidRDefault="00EE3F75">
      <w:pPr>
        <w:spacing w:line="540" w:lineRule="exact"/>
        <w:ind w:firstLineChars="200" w:firstLine="560"/>
        <w:jc w:val="left"/>
        <w:rPr>
          <w:rFonts w:ascii="仿宋_GB2312" w:eastAsia="仿宋_GB2312" w:hAnsi="宋体" w:cs="宋体"/>
          <w:sz w:val="28"/>
          <w:szCs w:val="28"/>
        </w:rPr>
      </w:pPr>
    </w:p>
    <w:p w14:paraId="648F0EF4" w14:textId="77777777" w:rsidR="00EE3F75" w:rsidRDefault="000C4F99">
      <w:pPr>
        <w:adjustRightInd w:val="0"/>
        <w:spacing w:line="540" w:lineRule="exac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投标人名称：                     （盖章）</w:t>
      </w:r>
    </w:p>
    <w:p w14:paraId="5F3D9442" w14:textId="77777777" w:rsidR="00EE3F75" w:rsidRDefault="000C4F99">
      <w:pPr>
        <w:adjustRightInd w:val="0"/>
        <w:spacing w:line="540" w:lineRule="exac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法定代表人或</w:t>
      </w:r>
      <w:r>
        <w:rPr>
          <w:rFonts w:ascii="仿宋_GB2312" w:eastAsia="仿宋_GB2312" w:hAnsi="宋体" w:cs="宋体" w:hint="eastAsia"/>
          <w:bCs/>
          <w:sz w:val="28"/>
          <w:szCs w:val="28"/>
        </w:rPr>
        <w:t>代理人</w:t>
      </w:r>
      <w:r>
        <w:rPr>
          <w:rFonts w:ascii="仿宋_GB2312" w:eastAsia="仿宋_GB2312" w:hAnsi="宋体" w:cs="宋体" w:hint="eastAsia"/>
          <w:sz w:val="28"/>
          <w:szCs w:val="28"/>
        </w:rPr>
        <w:t>：             （签字）</w:t>
      </w:r>
    </w:p>
    <w:p w14:paraId="586D9E36" w14:textId="77777777" w:rsidR="00EE3F75" w:rsidRDefault="000C4F99">
      <w:pPr>
        <w:adjustRightInd w:val="0"/>
        <w:spacing w:line="540" w:lineRule="exac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日期：</w:t>
      </w:r>
    </w:p>
    <w:p w14:paraId="005B6F96" w14:textId="77777777" w:rsidR="00EE3F75" w:rsidRDefault="00EE3F75">
      <w:pPr>
        <w:pStyle w:val="a3"/>
        <w:spacing w:line="540" w:lineRule="exact"/>
        <w:rPr>
          <w:rFonts w:ascii="仿宋_GB2312" w:eastAsia="仿宋_GB2312"/>
        </w:rPr>
      </w:pPr>
    </w:p>
    <w:p w14:paraId="4ED48B88" w14:textId="77777777" w:rsidR="00EE3F75" w:rsidRDefault="00EE3F75">
      <w:pPr>
        <w:pStyle w:val="a3"/>
        <w:spacing w:line="540" w:lineRule="exact"/>
        <w:rPr>
          <w:rFonts w:ascii="仿宋_GB2312" w:eastAsia="仿宋_GB2312"/>
        </w:rPr>
      </w:pPr>
    </w:p>
    <w:p w14:paraId="4AF9C988" w14:textId="77777777" w:rsidR="00EE3F75" w:rsidRDefault="000C4F99">
      <w:pPr>
        <w:pStyle w:val="2"/>
        <w:spacing w:line="540" w:lineRule="exact"/>
        <w:rPr>
          <w:rFonts w:ascii="仿宋_GB2312" w:eastAsia="仿宋_GB2312" w:hAnsi="宋体" w:cs="宋体"/>
          <w:color w:val="0000FF"/>
          <w:sz w:val="28"/>
          <w:szCs w:val="28"/>
        </w:rPr>
      </w:pPr>
      <w:r>
        <w:rPr>
          <w:rFonts w:ascii="仿宋_GB2312" w:eastAsia="仿宋_GB2312" w:hAnsi="宋体" w:cs="宋体" w:hint="eastAsia"/>
          <w:sz w:val="28"/>
          <w:szCs w:val="28"/>
        </w:rPr>
        <w:lastRenderedPageBreak/>
        <w:t>5、法定代表人授权委托书</w:t>
      </w:r>
    </w:p>
    <w:p w14:paraId="6BB5488F" w14:textId="77777777" w:rsidR="00EE3F75" w:rsidRDefault="000C4F99">
      <w:pPr>
        <w:tabs>
          <w:tab w:val="left" w:pos="2940"/>
        </w:tabs>
        <w:spacing w:line="540" w:lineRule="exact"/>
        <w:jc w:val="center"/>
        <w:rPr>
          <w:rFonts w:ascii="仿宋_GB2312" w:eastAsia="仿宋_GB2312" w:hAnsi="宋体" w:cs="宋体"/>
          <w:sz w:val="28"/>
          <w:szCs w:val="28"/>
        </w:rPr>
      </w:pPr>
      <w:r>
        <w:rPr>
          <w:rFonts w:ascii="仿宋_GB2312" w:eastAsia="仿宋_GB2312" w:hAnsi="宋体" w:cs="宋体" w:hint="eastAsia"/>
          <w:sz w:val="28"/>
          <w:szCs w:val="28"/>
        </w:rPr>
        <w:t>授权委托书</w:t>
      </w:r>
    </w:p>
    <w:p w14:paraId="24AD9435" w14:textId="77777777" w:rsidR="00EE3F75" w:rsidRDefault="00EE3F75">
      <w:pPr>
        <w:tabs>
          <w:tab w:val="left" w:pos="2940"/>
        </w:tabs>
        <w:spacing w:line="540" w:lineRule="exact"/>
        <w:rPr>
          <w:rFonts w:ascii="仿宋_GB2312" w:eastAsia="仿宋_GB2312" w:hAnsi="宋体" w:cs="宋体"/>
          <w:sz w:val="28"/>
          <w:szCs w:val="28"/>
        </w:rPr>
      </w:pPr>
    </w:p>
    <w:p w14:paraId="321B6B47" w14:textId="77777777" w:rsidR="00EE3F75" w:rsidRDefault="000C4F99" w:rsidP="000C4F99">
      <w:pPr>
        <w:tabs>
          <w:tab w:val="left" w:pos="2940"/>
        </w:tabs>
        <w:spacing w:line="560" w:lineRule="exact"/>
        <w:rPr>
          <w:rFonts w:ascii="仿宋_GB2312" w:eastAsia="仿宋_GB2312" w:hAnsi="宋体" w:cs="宋体"/>
          <w:sz w:val="28"/>
          <w:szCs w:val="28"/>
        </w:rPr>
      </w:pPr>
      <w:r>
        <w:rPr>
          <w:rFonts w:ascii="仿宋_GB2312" w:eastAsia="仿宋_GB2312" w:hAnsi="宋体" w:cs="宋体" w:hint="eastAsia"/>
          <w:sz w:val="28"/>
          <w:szCs w:val="28"/>
        </w:rPr>
        <w:t>________________公司法定代表人_______ 授权___________为企业参加活动的全权代表，全权处理与之有关的一切事务，我均予以承认，有效期3年。</w:t>
      </w:r>
    </w:p>
    <w:p w14:paraId="60EF5B35" w14:textId="77777777" w:rsidR="00EE3F75" w:rsidRDefault="00EE3F75" w:rsidP="000C4F99">
      <w:pPr>
        <w:tabs>
          <w:tab w:val="left" w:pos="2940"/>
        </w:tabs>
        <w:spacing w:line="560" w:lineRule="exact"/>
        <w:rPr>
          <w:rFonts w:ascii="仿宋_GB2312" w:eastAsia="仿宋_GB2312" w:hAnsi="宋体" w:cs="宋体"/>
          <w:sz w:val="28"/>
          <w:szCs w:val="28"/>
        </w:rPr>
      </w:pPr>
    </w:p>
    <w:p w14:paraId="598AE6FB" w14:textId="77777777" w:rsidR="00EE3F75" w:rsidRDefault="000C4F99" w:rsidP="000C4F99">
      <w:pPr>
        <w:tabs>
          <w:tab w:val="left" w:pos="2940"/>
        </w:tabs>
        <w:spacing w:line="560" w:lineRule="exact"/>
        <w:rPr>
          <w:rFonts w:ascii="仿宋_GB2312" w:eastAsia="仿宋_GB2312" w:hAnsi="宋体" w:cs="宋体"/>
          <w:sz w:val="28"/>
          <w:szCs w:val="28"/>
        </w:rPr>
      </w:pPr>
      <w:r>
        <w:rPr>
          <w:rFonts w:ascii="仿宋_GB2312" w:eastAsia="仿宋_GB2312" w:hAnsi="宋体" w:cs="宋体" w:hint="eastAsia"/>
          <w:sz w:val="28"/>
          <w:szCs w:val="28"/>
        </w:rPr>
        <w:t>授权代表人身份证复印件：</w:t>
      </w:r>
    </w:p>
    <w:p w14:paraId="40CC0626" w14:textId="77777777" w:rsidR="00EE3F75" w:rsidRDefault="00EE3F75" w:rsidP="000C4F99">
      <w:pPr>
        <w:spacing w:line="560" w:lineRule="exact"/>
        <w:rPr>
          <w:rFonts w:ascii="仿宋_GB2312" w:eastAsia="仿宋_GB2312" w:hAnsi="宋体" w:cs="宋体"/>
          <w:sz w:val="28"/>
          <w:szCs w:val="28"/>
        </w:rPr>
      </w:pPr>
    </w:p>
    <w:p w14:paraId="6E14A6E9" w14:textId="77777777" w:rsidR="00EE3F75" w:rsidRDefault="00EE3F75" w:rsidP="000C4F99">
      <w:pPr>
        <w:spacing w:line="560" w:lineRule="exact"/>
        <w:rPr>
          <w:rFonts w:ascii="仿宋_GB2312" w:eastAsia="仿宋_GB2312" w:hAnsi="宋体" w:cs="宋体"/>
          <w:sz w:val="28"/>
          <w:szCs w:val="28"/>
        </w:rPr>
      </w:pPr>
    </w:p>
    <w:p w14:paraId="295420F2" w14:textId="77777777" w:rsidR="00EE3F75" w:rsidRDefault="00EE3F75" w:rsidP="000C4F99">
      <w:pPr>
        <w:spacing w:line="560" w:lineRule="exact"/>
        <w:rPr>
          <w:rFonts w:ascii="仿宋_GB2312" w:eastAsia="仿宋_GB2312" w:hAnsi="宋体" w:cs="宋体"/>
          <w:sz w:val="28"/>
          <w:szCs w:val="28"/>
        </w:rPr>
      </w:pPr>
    </w:p>
    <w:p w14:paraId="1B80B7C3" w14:textId="77777777" w:rsidR="00EE3F75" w:rsidRDefault="00EE3F75" w:rsidP="000C4F99">
      <w:pPr>
        <w:spacing w:line="560" w:lineRule="exact"/>
        <w:rPr>
          <w:rFonts w:ascii="仿宋_GB2312" w:eastAsia="仿宋_GB2312" w:hAnsi="宋体" w:cs="宋体"/>
          <w:sz w:val="28"/>
          <w:szCs w:val="28"/>
        </w:rPr>
      </w:pPr>
    </w:p>
    <w:p w14:paraId="34167122" w14:textId="77777777" w:rsidR="00EE3F75" w:rsidRDefault="00EE3F75" w:rsidP="000C4F99">
      <w:pPr>
        <w:spacing w:line="560" w:lineRule="exact"/>
        <w:rPr>
          <w:rFonts w:ascii="仿宋_GB2312" w:eastAsia="仿宋_GB2312" w:hAnsi="宋体" w:cs="宋体"/>
          <w:sz w:val="28"/>
          <w:szCs w:val="28"/>
        </w:rPr>
      </w:pPr>
    </w:p>
    <w:p w14:paraId="5BFEEF28" w14:textId="77777777" w:rsidR="00EE3F75" w:rsidRDefault="00EE3F75" w:rsidP="000C4F99">
      <w:pPr>
        <w:spacing w:line="560" w:lineRule="exact"/>
        <w:rPr>
          <w:rFonts w:ascii="仿宋_GB2312" w:eastAsia="仿宋_GB2312" w:hAnsi="宋体" w:cs="宋体"/>
          <w:sz w:val="28"/>
          <w:szCs w:val="28"/>
        </w:rPr>
      </w:pPr>
    </w:p>
    <w:p w14:paraId="5E29A826" w14:textId="77777777" w:rsidR="00EE3F75" w:rsidRDefault="000C4F99" w:rsidP="000C4F99">
      <w:pPr>
        <w:spacing w:line="560" w:lineRule="exact"/>
        <w:rPr>
          <w:rFonts w:ascii="仿宋_GB2312" w:eastAsia="仿宋_GB2312" w:hAnsi="宋体" w:cs="宋体"/>
          <w:sz w:val="28"/>
          <w:szCs w:val="28"/>
        </w:rPr>
      </w:pPr>
      <w:r>
        <w:rPr>
          <w:rFonts w:ascii="仿宋_GB2312" w:eastAsia="仿宋_GB2312" w:hAnsi="宋体" w:cs="宋体" w:hint="eastAsia"/>
          <w:sz w:val="28"/>
          <w:szCs w:val="28"/>
        </w:rPr>
        <w:t>法定代表人身份证复印件：</w:t>
      </w:r>
    </w:p>
    <w:p w14:paraId="7F2492BE" w14:textId="77777777" w:rsidR="00EE3F75" w:rsidRDefault="00EE3F75" w:rsidP="000C4F99">
      <w:pPr>
        <w:spacing w:line="560" w:lineRule="exact"/>
        <w:rPr>
          <w:rFonts w:ascii="仿宋_GB2312" w:eastAsia="仿宋_GB2312" w:hAnsi="宋体" w:cs="宋体"/>
          <w:sz w:val="28"/>
          <w:szCs w:val="28"/>
        </w:rPr>
      </w:pPr>
    </w:p>
    <w:p w14:paraId="391E742A" w14:textId="77777777" w:rsidR="00EE3F75" w:rsidRDefault="00EE3F75" w:rsidP="000C4F99">
      <w:pPr>
        <w:pStyle w:val="a3"/>
        <w:spacing w:after="0" w:line="560" w:lineRule="exact"/>
        <w:rPr>
          <w:rFonts w:ascii="仿宋_GB2312" w:eastAsia="仿宋_GB2312" w:hAnsi="宋体" w:cs="宋体"/>
          <w:sz w:val="28"/>
          <w:szCs w:val="28"/>
        </w:rPr>
      </w:pPr>
    </w:p>
    <w:p w14:paraId="605B53E3" w14:textId="77777777" w:rsidR="00EE3F75" w:rsidRDefault="00EE3F75" w:rsidP="000C4F99">
      <w:pPr>
        <w:spacing w:line="560" w:lineRule="exact"/>
        <w:rPr>
          <w:rFonts w:ascii="仿宋_GB2312" w:eastAsia="仿宋_GB2312" w:hAnsi="宋体" w:cs="宋体"/>
          <w:sz w:val="28"/>
          <w:szCs w:val="28"/>
        </w:rPr>
      </w:pPr>
    </w:p>
    <w:p w14:paraId="2AAE0322" w14:textId="77777777" w:rsidR="00EE3F75" w:rsidRDefault="00EE3F75" w:rsidP="000C4F99">
      <w:pPr>
        <w:adjustRightInd w:val="0"/>
        <w:spacing w:line="560" w:lineRule="exact"/>
        <w:ind w:firstLineChars="200" w:firstLine="560"/>
        <w:jc w:val="left"/>
        <w:rPr>
          <w:rFonts w:ascii="仿宋_GB2312" w:eastAsia="仿宋_GB2312" w:hAnsi="宋体" w:cs="宋体"/>
          <w:sz w:val="28"/>
          <w:szCs w:val="28"/>
        </w:rPr>
      </w:pPr>
    </w:p>
    <w:p w14:paraId="70BAF6C1" w14:textId="77777777" w:rsidR="00EE3F75" w:rsidRDefault="00EE3F75" w:rsidP="000C4F99">
      <w:pPr>
        <w:adjustRightInd w:val="0"/>
        <w:spacing w:line="560" w:lineRule="exact"/>
        <w:ind w:firstLineChars="200" w:firstLine="560"/>
        <w:jc w:val="left"/>
        <w:rPr>
          <w:rFonts w:ascii="仿宋_GB2312" w:eastAsia="仿宋_GB2312" w:hAnsi="宋体" w:cs="宋体"/>
          <w:sz w:val="28"/>
          <w:szCs w:val="28"/>
        </w:rPr>
      </w:pPr>
    </w:p>
    <w:p w14:paraId="4F994E49" w14:textId="77777777" w:rsidR="00EE3F75" w:rsidRDefault="00EE3F75" w:rsidP="000C4F99">
      <w:pPr>
        <w:adjustRightInd w:val="0"/>
        <w:spacing w:line="560" w:lineRule="exact"/>
        <w:ind w:firstLineChars="200" w:firstLine="560"/>
        <w:jc w:val="left"/>
        <w:rPr>
          <w:rFonts w:ascii="仿宋_GB2312" w:eastAsia="仿宋_GB2312" w:hAnsi="宋体" w:cs="宋体"/>
          <w:sz w:val="28"/>
          <w:szCs w:val="28"/>
        </w:rPr>
      </w:pPr>
    </w:p>
    <w:p w14:paraId="475D303E" w14:textId="77777777" w:rsidR="00EE3F75" w:rsidRDefault="000C4F99" w:rsidP="000C4F99">
      <w:pPr>
        <w:adjustRightInd w:val="0"/>
        <w:spacing w:line="560" w:lineRule="exac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投标人名称：                     （盖章）</w:t>
      </w:r>
    </w:p>
    <w:p w14:paraId="5D109FAD" w14:textId="77777777" w:rsidR="00EE3F75" w:rsidRDefault="000C4F99" w:rsidP="000C4F99">
      <w:pPr>
        <w:adjustRightInd w:val="0"/>
        <w:spacing w:line="560" w:lineRule="exac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法定代表人或</w:t>
      </w:r>
      <w:r>
        <w:rPr>
          <w:rFonts w:ascii="仿宋_GB2312" w:eastAsia="仿宋_GB2312" w:hAnsi="宋体" w:cs="宋体" w:hint="eastAsia"/>
          <w:bCs/>
          <w:sz w:val="28"/>
          <w:szCs w:val="28"/>
        </w:rPr>
        <w:t>代理人</w:t>
      </w:r>
      <w:r>
        <w:rPr>
          <w:rFonts w:ascii="仿宋_GB2312" w:eastAsia="仿宋_GB2312" w:hAnsi="宋体" w:cs="宋体" w:hint="eastAsia"/>
          <w:sz w:val="28"/>
          <w:szCs w:val="28"/>
        </w:rPr>
        <w:t>：             （签字）</w:t>
      </w:r>
    </w:p>
    <w:p w14:paraId="334D2862" w14:textId="4524E758" w:rsidR="00EE3F75" w:rsidRPr="000C4F99" w:rsidRDefault="000C4F99" w:rsidP="000C4F99">
      <w:pPr>
        <w:adjustRightInd w:val="0"/>
        <w:spacing w:line="560" w:lineRule="exac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日期：</w:t>
      </w:r>
    </w:p>
    <w:p w14:paraId="32131809" w14:textId="77777777" w:rsidR="00EE3F75" w:rsidRDefault="000C4F99">
      <w:pPr>
        <w:pStyle w:val="2"/>
        <w:spacing w:line="540" w:lineRule="exact"/>
        <w:rPr>
          <w:rFonts w:ascii="仿宋_GB2312" w:eastAsia="仿宋_GB2312" w:hAnsi="宋体" w:cs="宋体"/>
          <w:sz w:val="28"/>
          <w:szCs w:val="28"/>
        </w:rPr>
      </w:pPr>
      <w:r>
        <w:rPr>
          <w:rFonts w:ascii="仿宋_GB2312" w:eastAsia="仿宋_GB2312" w:hAnsi="宋体" w:cs="宋体" w:hint="eastAsia"/>
          <w:sz w:val="28"/>
          <w:szCs w:val="28"/>
        </w:rPr>
        <w:lastRenderedPageBreak/>
        <w:t>6、声明函</w:t>
      </w:r>
    </w:p>
    <w:p w14:paraId="218DE258" w14:textId="77777777" w:rsidR="00EE3F75" w:rsidRDefault="000C4F99">
      <w:pPr>
        <w:spacing w:line="540" w:lineRule="exact"/>
        <w:jc w:val="center"/>
        <w:rPr>
          <w:rFonts w:ascii="仿宋_GB2312" w:eastAsia="仿宋_GB2312" w:hAnsi="宋体" w:cs="宋体"/>
          <w:sz w:val="28"/>
          <w:szCs w:val="28"/>
        </w:rPr>
      </w:pPr>
      <w:r>
        <w:rPr>
          <w:rFonts w:ascii="仿宋_GB2312" w:eastAsia="仿宋_GB2312" w:hAnsi="宋体" w:cs="宋体" w:hint="eastAsia"/>
          <w:sz w:val="28"/>
          <w:szCs w:val="28"/>
        </w:rPr>
        <w:t>声明函</w:t>
      </w:r>
    </w:p>
    <w:p w14:paraId="5B3111F9" w14:textId="77777777" w:rsidR="00EE3F75" w:rsidRDefault="000C4F99">
      <w:pPr>
        <w:spacing w:line="540" w:lineRule="exact"/>
        <w:jc w:val="left"/>
        <w:rPr>
          <w:rFonts w:ascii="仿宋_GB2312" w:eastAsia="仿宋_GB2312" w:hAnsi="宋体" w:cs="宋体"/>
          <w:sz w:val="28"/>
          <w:szCs w:val="28"/>
        </w:rPr>
      </w:pPr>
      <w:r>
        <w:rPr>
          <w:rFonts w:ascii="仿宋_GB2312" w:eastAsia="仿宋_GB2312" w:hAnsi="宋体" w:cs="宋体" w:hint="eastAsia"/>
          <w:sz w:val="28"/>
          <w:szCs w:val="28"/>
        </w:rPr>
        <w:t>致XXXXX医院：</w:t>
      </w:r>
    </w:p>
    <w:p w14:paraId="048B6CA8" w14:textId="77777777" w:rsidR="00EE3F75" w:rsidRDefault="000C4F99" w:rsidP="000C4F99">
      <w:pPr>
        <w:spacing w:line="560" w:lineRule="exac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我单位_____________参加活动，现承诺如下：</w:t>
      </w:r>
    </w:p>
    <w:p w14:paraId="73D40B6C" w14:textId="77777777" w:rsidR="00EE3F75" w:rsidRDefault="000C4F99" w:rsidP="000C4F99">
      <w:pPr>
        <w:spacing w:line="560" w:lineRule="exac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一、具备《中华人民共和国政府采购法》第二十二条和本项目规定的条件：</w:t>
      </w:r>
    </w:p>
    <w:p w14:paraId="28C71663" w14:textId="77777777" w:rsidR="00EE3F75" w:rsidRDefault="000C4F99" w:rsidP="000C4F99">
      <w:pPr>
        <w:spacing w:line="560" w:lineRule="exac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（一）具有独立承担民事责任的能力；</w:t>
      </w:r>
    </w:p>
    <w:p w14:paraId="78B29A05" w14:textId="77777777" w:rsidR="00EE3F75" w:rsidRDefault="000C4F99" w:rsidP="000C4F99">
      <w:pPr>
        <w:spacing w:line="560" w:lineRule="exac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（二）具有良好的商业信誉和健全的财务会计制度；</w:t>
      </w:r>
    </w:p>
    <w:p w14:paraId="76CBABA6" w14:textId="77777777" w:rsidR="00EE3F75" w:rsidRDefault="000C4F99" w:rsidP="000C4F99">
      <w:pPr>
        <w:spacing w:line="560" w:lineRule="exac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（三）具有履行合同所必需的设备和专业技术能力；</w:t>
      </w:r>
    </w:p>
    <w:p w14:paraId="7E84E6A1" w14:textId="77777777" w:rsidR="00EE3F75" w:rsidRDefault="000C4F99" w:rsidP="000C4F99">
      <w:pPr>
        <w:spacing w:line="560" w:lineRule="exac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（四）有依法缴纳税收和社会保障资金的良好记录；</w:t>
      </w:r>
    </w:p>
    <w:p w14:paraId="4B909AE9" w14:textId="77777777" w:rsidR="00EE3F75" w:rsidRDefault="000C4F99" w:rsidP="000C4F99">
      <w:pPr>
        <w:spacing w:line="560" w:lineRule="exac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（五）具有良好的社会信誉，在近五年内无仲裁或诉讼涉入，以及没有被有关部门明文规定市场禁入的情况发生；；</w:t>
      </w:r>
    </w:p>
    <w:p w14:paraId="0593B032" w14:textId="77777777" w:rsidR="00EE3F75" w:rsidRDefault="000C4F99" w:rsidP="000C4F99">
      <w:pPr>
        <w:spacing w:line="560" w:lineRule="exac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（六）法律、行政法规规定的其他条件；</w:t>
      </w:r>
    </w:p>
    <w:p w14:paraId="0DDB0F96" w14:textId="77777777" w:rsidR="00EE3F75" w:rsidRDefault="000C4F99" w:rsidP="000C4F99">
      <w:pPr>
        <w:spacing w:line="560" w:lineRule="exac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二、截至参选截止日，未被列入失信被执行人、重大税收违法案件当事人名单、政府采购严重违法失信行为记录名单。</w:t>
      </w:r>
    </w:p>
    <w:p w14:paraId="27F1A16B" w14:textId="77777777" w:rsidR="00EE3F75" w:rsidRDefault="000C4F99" w:rsidP="000C4F99">
      <w:pPr>
        <w:spacing w:line="560" w:lineRule="exac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三、我单位所提交的用于参加本次遴选项目的所有资料文件内容，均真实有效。</w:t>
      </w:r>
    </w:p>
    <w:p w14:paraId="7BCA5AFC" w14:textId="77777777" w:rsidR="00EE3F75" w:rsidRDefault="000C4F99" w:rsidP="000C4F99">
      <w:pPr>
        <w:spacing w:line="560" w:lineRule="exac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本单位对上述承诺的内容事项真实性负责。如经查实上述承诺的内容事项存在虚假，我单位愿意接受以提供虚假材料谋取入选资格追究的任何法律责任。</w:t>
      </w:r>
    </w:p>
    <w:p w14:paraId="1D1182F0" w14:textId="77777777" w:rsidR="00EE3F75" w:rsidRDefault="00EE3F75">
      <w:pPr>
        <w:spacing w:line="540" w:lineRule="exact"/>
        <w:jc w:val="left"/>
        <w:rPr>
          <w:rFonts w:ascii="仿宋_GB2312" w:eastAsia="仿宋_GB2312" w:hAnsi="宋体" w:cs="宋体"/>
          <w:sz w:val="28"/>
          <w:szCs w:val="28"/>
        </w:rPr>
      </w:pPr>
    </w:p>
    <w:p w14:paraId="43D901BC" w14:textId="77777777" w:rsidR="00EE3F75" w:rsidRDefault="000C4F99">
      <w:pPr>
        <w:spacing w:line="540" w:lineRule="exact"/>
        <w:jc w:val="left"/>
        <w:rPr>
          <w:rFonts w:ascii="仿宋_GB2312" w:eastAsia="仿宋_GB2312" w:hAnsi="宋体" w:cs="宋体"/>
          <w:sz w:val="28"/>
          <w:szCs w:val="28"/>
        </w:rPr>
      </w:pPr>
      <w:r>
        <w:rPr>
          <w:rFonts w:ascii="仿宋_GB2312" w:eastAsia="仿宋_GB2312" w:hAnsi="宋体" w:cs="宋体" w:hint="eastAsia"/>
          <w:sz w:val="28"/>
          <w:szCs w:val="28"/>
        </w:rPr>
        <w:t>投标人名称：                     （盖章）</w:t>
      </w:r>
    </w:p>
    <w:p w14:paraId="77246D40" w14:textId="77777777" w:rsidR="00EE3F75" w:rsidRDefault="000C4F99">
      <w:pPr>
        <w:spacing w:line="540" w:lineRule="exact"/>
        <w:jc w:val="left"/>
        <w:rPr>
          <w:rFonts w:ascii="仿宋_GB2312" w:eastAsia="仿宋_GB2312" w:hAnsi="宋体" w:cs="宋体"/>
          <w:sz w:val="28"/>
          <w:szCs w:val="28"/>
        </w:rPr>
      </w:pPr>
      <w:r>
        <w:rPr>
          <w:rFonts w:ascii="仿宋_GB2312" w:eastAsia="仿宋_GB2312" w:hAnsi="宋体" w:cs="宋体" w:hint="eastAsia"/>
          <w:sz w:val="28"/>
          <w:szCs w:val="28"/>
        </w:rPr>
        <w:t>法定代表人或代理人：             （签字）</w:t>
      </w:r>
    </w:p>
    <w:p w14:paraId="0BD611AC" w14:textId="33CC02E5" w:rsidR="00EE3F75" w:rsidRPr="000C4F99" w:rsidRDefault="000C4F99" w:rsidP="000C4F99">
      <w:pPr>
        <w:spacing w:line="540" w:lineRule="exact"/>
        <w:jc w:val="left"/>
        <w:rPr>
          <w:rFonts w:ascii="仿宋_GB2312" w:eastAsia="仿宋_GB2312" w:hAnsi="宋体" w:cs="宋体"/>
          <w:sz w:val="28"/>
          <w:szCs w:val="28"/>
        </w:rPr>
      </w:pPr>
      <w:r>
        <w:rPr>
          <w:rFonts w:ascii="仿宋_GB2312" w:eastAsia="仿宋_GB2312" w:hAnsi="宋体" w:cs="宋体" w:hint="eastAsia"/>
          <w:sz w:val="28"/>
          <w:szCs w:val="28"/>
        </w:rPr>
        <w:t>日期：</w:t>
      </w:r>
    </w:p>
    <w:sectPr w:rsidR="00EE3F75" w:rsidRPr="000C4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5131E9"/>
    <w:multiLevelType w:val="singleLevel"/>
    <w:tmpl w:val="D35131E9"/>
    <w:lvl w:ilvl="0">
      <w:start w:val="1"/>
      <w:numFmt w:val="decimal"/>
      <w:suff w:val="nothing"/>
      <w:lvlText w:val="%1、"/>
      <w:lvlJc w:val="left"/>
    </w:lvl>
  </w:abstractNum>
  <w:abstractNum w:abstractNumId="1" w15:restartNumberingAfterBreak="0">
    <w:nsid w:val="00000027"/>
    <w:multiLevelType w:val="multilevel"/>
    <w:tmpl w:val="00000027"/>
    <w:lvl w:ilvl="0">
      <w:start w:val="1"/>
      <w:numFmt w:val="decimal"/>
      <w:lvlText w:val="%1."/>
      <w:lvlJc w:val="left"/>
      <w:pPr>
        <w:ind w:left="980" w:hanging="420"/>
      </w:pPr>
    </w:lvl>
    <w:lvl w:ilvl="1">
      <w:start w:val="1"/>
      <w:numFmt w:val="chineseCountingThousand"/>
      <w:lvlText w:val="%2、"/>
      <w:lvlJc w:val="left"/>
      <w:pPr>
        <w:ind w:left="1696" w:hanging="420"/>
      </w:pPr>
      <w:rPr>
        <w:rFonts w:hint="eastAsia"/>
        <w:lang w:val="en-US"/>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5E09E98C"/>
    <w:multiLevelType w:val="singleLevel"/>
    <w:tmpl w:val="5E09E98C"/>
    <w:lvl w:ilvl="0">
      <w:start w:val="2"/>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2F920284"/>
    <w:rsid w:val="0001165C"/>
    <w:rsid w:val="00015CBD"/>
    <w:rsid w:val="0003307C"/>
    <w:rsid w:val="0003323A"/>
    <w:rsid w:val="00052475"/>
    <w:rsid w:val="00093E9A"/>
    <w:rsid w:val="000A749D"/>
    <w:rsid w:val="000C4F99"/>
    <w:rsid w:val="000C5966"/>
    <w:rsid w:val="000C708D"/>
    <w:rsid w:val="000D7E50"/>
    <w:rsid w:val="000F21D4"/>
    <w:rsid w:val="00102E5D"/>
    <w:rsid w:val="00106F8D"/>
    <w:rsid w:val="001156CB"/>
    <w:rsid w:val="00122E2C"/>
    <w:rsid w:val="001357E9"/>
    <w:rsid w:val="00154FFA"/>
    <w:rsid w:val="00155A2A"/>
    <w:rsid w:val="00170ADE"/>
    <w:rsid w:val="0018578B"/>
    <w:rsid w:val="001873AB"/>
    <w:rsid w:val="001912EA"/>
    <w:rsid w:val="001B0733"/>
    <w:rsid w:val="001F1249"/>
    <w:rsid w:val="001F4554"/>
    <w:rsid w:val="00242929"/>
    <w:rsid w:val="002516BF"/>
    <w:rsid w:val="00256238"/>
    <w:rsid w:val="00272BDD"/>
    <w:rsid w:val="002E1543"/>
    <w:rsid w:val="0030657F"/>
    <w:rsid w:val="00322E9E"/>
    <w:rsid w:val="00354AFD"/>
    <w:rsid w:val="00364D94"/>
    <w:rsid w:val="00377B46"/>
    <w:rsid w:val="003878DF"/>
    <w:rsid w:val="00391C55"/>
    <w:rsid w:val="003B417D"/>
    <w:rsid w:val="003B6DF2"/>
    <w:rsid w:val="003C4AFF"/>
    <w:rsid w:val="003D31E4"/>
    <w:rsid w:val="003E331A"/>
    <w:rsid w:val="003E3DDA"/>
    <w:rsid w:val="00405096"/>
    <w:rsid w:val="00421D4B"/>
    <w:rsid w:val="00436CF8"/>
    <w:rsid w:val="00440A8F"/>
    <w:rsid w:val="004519CF"/>
    <w:rsid w:val="004629E8"/>
    <w:rsid w:val="00466C8E"/>
    <w:rsid w:val="00467EA4"/>
    <w:rsid w:val="004E39DD"/>
    <w:rsid w:val="004E6495"/>
    <w:rsid w:val="005311DC"/>
    <w:rsid w:val="0054721A"/>
    <w:rsid w:val="00564DBE"/>
    <w:rsid w:val="005655D1"/>
    <w:rsid w:val="005B4AA9"/>
    <w:rsid w:val="005C0CE3"/>
    <w:rsid w:val="005C51EE"/>
    <w:rsid w:val="00602CAF"/>
    <w:rsid w:val="00625568"/>
    <w:rsid w:val="006737C0"/>
    <w:rsid w:val="00677244"/>
    <w:rsid w:val="00680C9E"/>
    <w:rsid w:val="006856A5"/>
    <w:rsid w:val="006C6AA8"/>
    <w:rsid w:val="006D6E11"/>
    <w:rsid w:val="006E52C5"/>
    <w:rsid w:val="007078D3"/>
    <w:rsid w:val="00732547"/>
    <w:rsid w:val="007325DE"/>
    <w:rsid w:val="007A530F"/>
    <w:rsid w:val="007B31DB"/>
    <w:rsid w:val="007E0969"/>
    <w:rsid w:val="007E2019"/>
    <w:rsid w:val="00800B88"/>
    <w:rsid w:val="00816A1A"/>
    <w:rsid w:val="008200BB"/>
    <w:rsid w:val="00827641"/>
    <w:rsid w:val="0086631B"/>
    <w:rsid w:val="00877D46"/>
    <w:rsid w:val="008868C9"/>
    <w:rsid w:val="008921EF"/>
    <w:rsid w:val="008A6BD3"/>
    <w:rsid w:val="008F1637"/>
    <w:rsid w:val="00912274"/>
    <w:rsid w:val="00944C44"/>
    <w:rsid w:val="009521FD"/>
    <w:rsid w:val="009567AA"/>
    <w:rsid w:val="009D7F03"/>
    <w:rsid w:val="00A26876"/>
    <w:rsid w:val="00A31C52"/>
    <w:rsid w:val="00A4393F"/>
    <w:rsid w:val="00A5212B"/>
    <w:rsid w:val="00A7309E"/>
    <w:rsid w:val="00A92177"/>
    <w:rsid w:val="00A923B8"/>
    <w:rsid w:val="00AC1A9A"/>
    <w:rsid w:val="00AD6538"/>
    <w:rsid w:val="00AE760B"/>
    <w:rsid w:val="00AF20F8"/>
    <w:rsid w:val="00B26376"/>
    <w:rsid w:val="00B2745C"/>
    <w:rsid w:val="00B47552"/>
    <w:rsid w:val="00B55581"/>
    <w:rsid w:val="00B63246"/>
    <w:rsid w:val="00BB62D1"/>
    <w:rsid w:val="00BD544F"/>
    <w:rsid w:val="00C0058C"/>
    <w:rsid w:val="00C0161F"/>
    <w:rsid w:val="00C130CF"/>
    <w:rsid w:val="00C3316C"/>
    <w:rsid w:val="00C443FB"/>
    <w:rsid w:val="00C462F3"/>
    <w:rsid w:val="00C9164C"/>
    <w:rsid w:val="00CC5A0D"/>
    <w:rsid w:val="00CC7262"/>
    <w:rsid w:val="00CF3159"/>
    <w:rsid w:val="00CF49AD"/>
    <w:rsid w:val="00D02359"/>
    <w:rsid w:val="00D04DB7"/>
    <w:rsid w:val="00D20DDA"/>
    <w:rsid w:val="00D35134"/>
    <w:rsid w:val="00D6174E"/>
    <w:rsid w:val="00D841F0"/>
    <w:rsid w:val="00D85AC3"/>
    <w:rsid w:val="00DB5F24"/>
    <w:rsid w:val="00DC15B5"/>
    <w:rsid w:val="00DC6C02"/>
    <w:rsid w:val="00DE5449"/>
    <w:rsid w:val="00E03755"/>
    <w:rsid w:val="00E41A34"/>
    <w:rsid w:val="00E9458A"/>
    <w:rsid w:val="00EC12C5"/>
    <w:rsid w:val="00EC693B"/>
    <w:rsid w:val="00EC7181"/>
    <w:rsid w:val="00EE3F75"/>
    <w:rsid w:val="00EE5550"/>
    <w:rsid w:val="00EF2FC9"/>
    <w:rsid w:val="00EF6E85"/>
    <w:rsid w:val="00F04452"/>
    <w:rsid w:val="00F12908"/>
    <w:rsid w:val="00F41063"/>
    <w:rsid w:val="00F50F5D"/>
    <w:rsid w:val="00F71159"/>
    <w:rsid w:val="00F84F32"/>
    <w:rsid w:val="00FB74C2"/>
    <w:rsid w:val="00FE5CA7"/>
    <w:rsid w:val="01D06400"/>
    <w:rsid w:val="03741989"/>
    <w:rsid w:val="044B5FC9"/>
    <w:rsid w:val="06EB6F24"/>
    <w:rsid w:val="07B073A3"/>
    <w:rsid w:val="0B612415"/>
    <w:rsid w:val="0BA22725"/>
    <w:rsid w:val="0BEB619E"/>
    <w:rsid w:val="0BF50206"/>
    <w:rsid w:val="0E5F5713"/>
    <w:rsid w:val="125813F7"/>
    <w:rsid w:val="12A03632"/>
    <w:rsid w:val="147B5701"/>
    <w:rsid w:val="16CF12D7"/>
    <w:rsid w:val="17606DB6"/>
    <w:rsid w:val="18AB361A"/>
    <w:rsid w:val="1AE65BA4"/>
    <w:rsid w:val="1B4346C9"/>
    <w:rsid w:val="1C6974E4"/>
    <w:rsid w:val="1E7D3F9D"/>
    <w:rsid w:val="1FCB4998"/>
    <w:rsid w:val="20E029BA"/>
    <w:rsid w:val="246F00C3"/>
    <w:rsid w:val="24BA0535"/>
    <w:rsid w:val="250D0EEA"/>
    <w:rsid w:val="25FF141D"/>
    <w:rsid w:val="26580C56"/>
    <w:rsid w:val="27AE55C0"/>
    <w:rsid w:val="29052CFB"/>
    <w:rsid w:val="2A686554"/>
    <w:rsid w:val="2B4C1F3E"/>
    <w:rsid w:val="2B9762ED"/>
    <w:rsid w:val="2C473E9F"/>
    <w:rsid w:val="2D314CC9"/>
    <w:rsid w:val="2E536F7C"/>
    <w:rsid w:val="2E5E4010"/>
    <w:rsid w:val="2F920284"/>
    <w:rsid w:val="31113BCC"/>
    <w:rsid w:val="32DC6DAC"/>
    <w:rsid w:val="33C63C91"/>
    <w:rsid w:val="345E0A96"/>
    <w:rsid w:val="34C20D61"/>
    <w:rsid w:val="35D17051"/>
    <w:rsid w:val="3724082B"/>
    <w:rsid w:val="3784630A"/>
    <w:rsid w:val="397A2327"/>
    <w:rsid w:val="398E34A3"/>
    <w:rsid w:val="3B217E72"/>
    <w:rsid w:val="3C2E2254"/>
    <w:rsid w:val="3E9D1720"/>
    <w:rsid w:val="3F8C488F"/>
    <w:rsid w:val="421E63F7"/>
    <w:rsid w:val="42725710"/>
    <w:rsid w:val="43655275"/>
    <w:rsid w:val="44A30A0C"/>
    <w:rsid w:val="4B7E1C7D"/>
    <w:rsid w:val="4C651998"/>
    <w:rsid w:val="4EA611F8"/>
    <w:rsid w:val="4FFC65B8"/>
    <w:rsid w:val="50BA382A"/>
    <w:rsid w:val="5E6C44AB"/>
    <w:rsid w:val="625B024B"/>
    <w:rsid w:val="62773C1F"/>
    <w:rsid w:val="63993FAC"/>
    <w:rsid w:val="63BA61A9"/>
    <w:rsid w:val="64D01A31"/>
    <w:rsid w:val="66C43B53"/>
    <w:rsid w:val="679A69EC"/>
    <w:rsid w:val="687156EA"/>
    <w:rsid w:val="6D3A68A5"/>
    <w:rsid w:val="6D856EE2"/>
    <w:rsid w:val="6F246159"/>
    <w:rsid w:val="701D7A14"/>
    <w:rsid w:val="71393CC9"/>
    <w:rsid w:val="738C403F"/>
    <w:rsid w:val="747D2376"/>
    <w:rsid w:val="7A2519A8"/>
    <w:rsid w:val="7B2E06D9"/>
    <w:rsid w:val="7CE62058"/>
    <w:rsid w:val="7DD414DD"/>
    <w:rsid w:val="7EC82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fillcolor="white">
      <v:fill color="white"/>
    </o:shapedefaults>
    <o:shapelayout v:ext="edit">
      <o:idmap v:ext="edit" data="1"/>
    </o:shapelayout>
  </w:shapeDefaults>
  <w:decimalSymbol w:val="."/>
  <w:listSeparator w:val=","/>
  <w14:docId w14:val="17CF944D"/>
  <w15:docId w15:val="{67C8C29A-F831-4A18-8780-68B51A04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uiPriority w:val="99"/>
    <w:unhideWhenUsed/>
    <w:qFormat/>
    <w:pPr>
      <w:spacing w:after="120"/>
    </w:pPr>
  </w:style>
  <w:style w:type="paragraph" w:styleId="a4">
    <w:name w:val="Subtitle"/>
    <w:basedOn w:val="a"/>
    <w:qFormat/>
    <w:pPr>
      <w:spacing w:before="240" w:after="60" w:line="312" w:lineRule="auto"/>
      <w:jc w:val="center"/>
      <w:outlineLvl w:val="1"/>
    </w:pPr>
    <w:rPr>
      <w:rFonts w:ascii="Arial" w:hAnsi="Arial" w:cs="Arial"/>
      <w:b/>
      <w:bCs/>
      <w:kern w:val="28"/>
      <w:sz w:val="32"/>
      <w:szCs w:val="32"/>
    </w:rPr>
  </w:style>
  <w:style w:type="paragraph" w:styleId="20">
    <w:name w:val="Body Text Indent 2"/>
    <w:basedOn w:val="a"/>
    <w:qFormat/>
    <w:pPr>
      <w:spacing w:after="120" w:line="480" w:lineRule="auto"/>
      <w:ind w:leftChars="200" w:left="420"/>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rPr>
      <w:sz w:val="24"/>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rPr>
  </w:style>
  <w:style w:type="character" w:styleId="ae">
    <w:name w:val="Hyperlink"/>
    <w:basedOn w:val="a0"/>
    <w:qFormat/>
    <w:rPr>
      <w:color w:val="0000FF"/>
      <w:u w:val="single"/>
    </w:rPr>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 w:type="character" w:customStyle="1" w:styleId="a6">
    <w:name w:val="批注框文本 字符"/>
    <w:basedOn w:val="a0"/>
    <w:link w:val="a5"/>
    <w:qFormat/>
    <w:rPr>
      <w:kern w:val="2"/>
      <w:sz w:val="18"/>
      <w:szCs w:val="18"/>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b/>
      <w:color w:val="000000"/>
      <w:sz w:val="22"/>
      <w:szCs w:val="22"/>
      <w:u w:val="none"/>
    </w:rPr>
  </w:style>
  <w:style w:type="paragraph" w:customStyle="1" w:styleId="Char">
    <w:name w:val="Char"/>
    <w:basedOn w:val="a"/>
    <w:qFormat/>
    <w:pPr>
      <w:widowControl/>
      <w:spacing w:after="160" w:line="240" w:lineRule="exact"/>
      <w:jc w:val="left"/>
    </w:pPr>
    <w:rPr>
      <w:rFonts w:ascii="Verdana" w:eastAsia="宋体" w:hAnsi="Verdana" w:cs="Times New Roman"/>
      <w:kern w:val="0"/>
      <w:szCs w:val="20"/>
      <w:lang w:eastAsia="en-US"/>
    </w:rPr>
  </w:style>
  <w:style w:type="paragraph" w:styleId="af">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8FF4D5F-D571-4C80-95A8-4FB0D1E7A99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682</Words>
  <Characters>3892</Characters>
  <Application>Microsoft Office Word</Application>
  <DocSecurity>0</DocSecurity>
  <Lines>32</Lines>
  <Paragraphs>9</Paragraphs>
  <ScaleCrop>false</ScaleCrop>
  <Company>Microsoft</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46</cp:revision>
  <cp:lastPrinted>2019-11-18T05:59:00Z</cp:lastPrinted>
  <dcterms:created xsi:type="dcterms:W3CDTF">2019-11-12T05:02:00Z</dcterms:created>
  <dcterms:modified xsi:type="dcterms:W3CDTF">2022-04-27T00:40:00Z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612E65AE600E4D61A3548574F845198F</vt:lpwstr>
  </property>
  <property fmtid="{D5CDD505-2E9C-101B-9397-08002B2CF9AE}" pid="4" name="commondata">
    <vt:lpwstr>eyJoZGlkIjoiZDZhZjM1YThhMmIyYTdiZTAwMmUwYjliYzhmOTBjYmYifQ==</vt:lpwstr>
  </property>
</Properties>
</file>